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BFEA7" w14:textId="353126B4" w:rsidR="008F3F76" w:rsidRPr="00621962" w:rsidRDefault="008F3F76" w:rsidP="00621962">
      <w:pPr>
        <w:jc w:val="center"/>
        <w:rPr>
          <w:sz w:val="28"/>
          <w:szCs w:val="28"/>
          <w:u w:val="single"/>
        </w:rPr>
      </w:pPr>
      <w:r w:rsidRPr="00621962">
        <w:rPr>
          <w:b/>
          <w:bCs/>
          <w:sz w:val="28"/>
          <w:szCs w:val="28"/>
          <w:u w:val="single"/>
        </w:rPr>
        <w:t>WHITTLESFORD PARISH COUNCIL</w:t>
      </w:r>
      <w:r w:rsidR="00621962">
        <w:rPr>
          <w:sz w:val="28"/>
          <w:szCs w:val="28"/>
          <w:u w:val="single"/>
        </w:rPr>
        <w:t xml:space="preserve"> </w:t>
      </w:r>
      <w:r w:rsidR="00FC49B2">
        <w:rPr>
          <w:b/>
          <w:bCs/>
          <w:sz w:val="28"/>
          <w:szCs w:val="28"/>
          <w:u w:val="single"/>
        </w:rPr>
        <w:t>MINUTES</w:t>
      </w:r>
    </w:p>
    <w:p w14:paraId="6DA15F2B" w14:textId="39A6A1FB" w:rsidR="008F3F76" w:rsidRDefault="00FC49B2" w:rsidP="008F3F76">
      <w:pPr>
        <w:jc w:val="center"/>
        <w:rPr>
          <w:b/>
          <w:bCs/>
          <w:sz w:val="28"/>
          <w:szCs w:val="28"/>
          <w:u w:val="single"/>
        </w:rPr>
      </w:pPr>
      <w:r w:rsidRPr="00621962">
        <w:rPr>
          <w:b/>
          <w:bCs/>
          <w:sz w:val="28"/>
          <w:szCs w:val="28"/>
          <w:u w:val="single"/>
        </w:rPr>
        <w:t>OF</w:t>
      </w:r>
      <w:r w:rsidR="00BD5D9A" w:rsidRPr="00621962">
        <w:rPr>
          <w:b/>
          <w:bCs/>
          <w:sz w:val="28"/>
          <w:szCs w:val="28"/>
          <w:u w:val="single"/>
        </w:rPr>
        <w:t xml:space="preserve"> PARISH COUNCIL</w:t>
      </w:r>
      <w:r w:rsidR="008F3F76" w:rsidRPr="00621962">
        <w:rPr>
          <w:b/>
          <w:bCs/>
          <w:sz w:val="28"/>
          <w:szCs w:val="28"/>
          <w:u w:val="single"/>
        </w:rPr>
        <w:t xml:space="preserve"> MEETING HELD ON</w:t>
      </w:r>
      <w:r w:rsidR="008F3F76" w:rsidRPr="008F3F76">
        <w:rPr>
          <w:sz w:val="28"/>
          <w:szCs w:val="28"/>
          <w:u w:val="single"/>
        </w:rPr>
        <w:t xml:space="preserve"> </w:t>
      </w:r>
      <w:r w:rsidR="008F3F76" w:rsidRPr="00BD5D9A">
        <w:rPr>
          <w:b/>
          <w:bCs/>
          <w:sz w:val="28"/>
          <w:szCs w:val="28"/>
          <w:u w:val="single"/>
        </w:rPr>
        <w:t xml:space="preserve">TUESDAY </w:t>
      </w:r>
      <w:r>
        <w:rPr>
          <w:b/>
          <w:bCs/>
          <w:sz w:val="28"/>
          <w:szCs w:val="28"/>
          <w:u w:val="single"/>
        </w:rPr>
        <w:t>4th</w:t>
      </w:r>
      <w:r w:rsidR="00BD5D9A" w:rsidRPr="00BD5D9A">
        <w:rPr>
          <w:b/>
          <w:bCs/>
          <w:sz w:val="28"/>
          <w:szCs w:val="28"/>
          <w:u w:val="single"/>
        </w:rPr>
        <w:t xml:space="preserve"> MAY</w:t>
      </w:r>
      <w:r>
        <w:rPr>
          <w:sz w:val="28"/>
          <w:szCs w:val="28"/>
          <w:u w:val="single"/>
        </w:rPr>
        <w:t xml:space="preserve"> </w:t>
      </w:r>
      <w:r w:rsidRPr="00FC49B2">
        <w:rPr>
          <w:b/>
          <w:bCs/>
          <w:sz w:val="28"/>
          <w:szCs w:val="28"/>
          <w:u w:val="single"/>
        </w:rPr>
        <w:t>2021</w:t>
      </w:r>
    </w:p>
    <w:p w14:paraId="48A0E4D0" w14:textId="77777777" w:rsidR="00621962" w:rsidRDefault="00621962" w:rsidP="008F3F76">
      <w:pPr>
        <w:jc w:val="center"/>
        <w:rPr>
          <w:sz w:val="28"/>
          <w:szCs w:val="28"/>
          <w:u w:val="single"/>
        </w:rPr>
      </w:pPr>
    </w:p>
    <w:p w14:paraId="19A6AB9A" w14:textId="6E263EAB" w:rsidR="00932C0E" w:rsidRDefault="00932C0E" w:rsidP="00932C0E">
      <w:pPr>
        <w:rPr>
          <w:sz w:val="28"/>
          <w:szCs w:val="28"/>
        </w:rPr>
      </w:pPr>
      <w:proofErr w:type="gramStart"/>
      <w:r>
        <w:rPr>
          <w:b/>
          <w:sz w:val="28"/>
          <w:szCs w:val="28"/>
        </w:rPr>
        <w:t>PRESEN</w:t>
      </w:r>
      <w:r w:rsidR="00833FBB">
        <w:rPr>
          <w:b/>
          <w:sz w:val="28"/>
          <w:szCs w:val="28"/>
        </w:rPr>
        <w:t>T</w:t>
      </w:r>
      <w:r>
        <w:rPr>
          <w:sz w:val="28"/>
          <w:szCs w:val="28"/>
        </w:rPr>
        <w:t xml:space="preserve"> :</w:t>
      </w:r>
      <w:proofErr w:type="gramEnd"/>
      <w:r>
        <w:rPr>
          <w:sz w:val="28"/>
          <w:szCs w:val="28"/>
        </w:rPr>
        <w:t xml:space="preserve"> Arthur Greaves, Pam Freeman, ken Winterbottom, Tim Teversham, Jan Holmes, Will Thomas, Richard Williams, Felicity de Vries, Michael Kilpatrick, Ken Macdonald, Philip James, Parish Clerk – Marie Swann, County Councillor Peter Macdonald &amp; 6 members of the public.</w:t>
      </w:r>
    </w:p>
    <w:p w14:paraId="58702A01" w14:textId="7936A9DC" w:rsidR="008F3F76" w:rsidRDefault="008F3F76" w:rsidP="008F3F76">
      <w:pPr>
        <w:rPr>
          <w:sz w:val="28"/>
          <w:szCs w:val="28"/>
        </w:rPr>
      </w:pPr>
      <w:r w:rsidRPr="00CC1066">
        <w:rPr>
          <w:b/>
          <w:bCs/>
          <w:sz w:val="28"/>
          <w:szCs w:val="28"/>
        </w:rPr>
        <w:t>ITEM 1</w:t>
      </w:r>
      <w:r>
        <w:rPr>
          <w:sz w:val="28"/>
          <w:szCs w:val="28"/>
        </w:rPr>
        <w:t xml:space="preserve">. </w:t>
      </w:r>
      <w:r w:rsidRPr="00932C0E">
        <w:rPr>
          <w:b/>
          <w:bCs/>
          <w:sz w:val="28"/>
          <w:szCs w:val="28"/>
          <w:u w:val="single"/>
        </w:rPr>
        <w:t>APOLOGIES FOR ABSENCE</w:t>
      </w:r>
    </w:p>
    <w:p w14:paraId="411F54E2" w14:textId="4796FB70" w:rsidR="00932C0E" w:rsidRDefault="00932C0E" w:rsidP="008F3F76">
      <w:pPr>
        <w:rPr>
          <w:sz w:val="28"/>
          <w:szCs w:val="28"/>
        </w:rPr>
      </w:pPr>
      <w:r>
        <w:rPr>
          <w:sz w:val="28"/>
          <w:szCs w:val="28"/>
        </w:rPr>
        <w:t>None</w:t>
      </w:r>
    </w:p>
    <w:p w14:paraId="4EB498D8" w14:textId="0638C34B" w:rsidR="008F3F76" w:rsidRDefault="008F3F76" w:rsidP="008F3F76">
      <w:pPr>
        <w:rPr>
          <w:sz w:val="28"/>
          <w:szCs w:val="28"/>
        </w:rPr>
      </w:pPr>
      <w:r w:rsidRPr="00CC1066">
        <w:rPr>
          <w:b/>
          <w:bCs/>
          <w:sz w:val="28"/>
          <w:szCs w:val="28"/>
        </w:rPr>
        <w:t>ITEM 2</w:t>
      </w:r>
      <w:r>
        <w:rPr>
          <w:sz w:val="28"/>
          <w:szCs w:val="28"/>
        </w:rPr>
        <w:t xml:space="preserve">. </w:t>
      </w:r>
      <w:r w:rsidRPr="00932C0E">
        <w:rPr>
          <w:b/>
          <w:bCs/>
          <w:sz w:val="28"/>
          <w:szCs w:val="28"/>
          <w:u w:val="single"/>
        </w:rPr>
        <w:t>DECLARATION OF INTEREST</w:t>
      </w:r>
    </w:p>
    <w:p w14:paraId="4AA8D249" w14:textId="496B8147" w:rsidR="00932C0E" w:rsidRDefault="00932C0E" w:rsidP="008F3F76">
      <w:pPr>
        <w:rPr>
          <w:sz w:val="28"/>
          <w:szCs w:val="28"/>
        </w:rPr>
      </w:pPr>
      <w:r>
        <w:rPr>
          <w:sz w:val="28"/>
          <w:szCs w:val="28"/>
        </w:rPr>
        <w:t>Philip James declared a close neighbour interest in the planning application at Wells Farm. Philip James did not take part in any discussion or vote.</w:t>
      </w:r>
    </w:p>
    <w:p w14:paraId="07B6A963" w14:textId="3C4B6C8A" w:rsidR="008F3F76" w:rsidRDefault="008F3F76" w:rsidP="008F3F76">
      <w:pPr>
        <w:rPr>
          <w:b/>
          <w:bCs/>
          <w:sz w:val="28"/>
          <w:szCs w:val="28"/>
          <w:u w:val="single"/>
        </w:rPr>
      </w:pPr>
      <w:r w:rsidRPr="00CC1066">
        <w:rPr>
          <w:b/>
          <w:bCs/>
          <w:sz w:val="28"/>
          <w:szCs w:val="28"/>
        </w:rPr>
        <w:t>ITEM 3</w:t>
      </w:r>
      <w:r>
        <w:rPr>
          <w:sz w:val="28"/>
          <w:szCs w:val="28"/>
        </w:rPr>
        <w:t xml:space="preserve">. </w:t>
      </w:r>
      <w:r w:rsidRPr="00932C0E">
        <w:rPr>
          <w:b/>
          <w:bCs/>
          <w:sz w:val="28"/>
          <w:szCs w:val="28"/>
          <w:u w:val="single"/>
        </w:rPr>
        <w:t>SIGNING OF THE MINUTES</w:t>
      </w:r>
    </w:p>
    <w:p w14:paraId="348FCB9E" w14:textId="458D20E3" w:rsidR="00932C0E" w:rsidRPr="00932C0E" w:rsidRDefault="00932C0E" w:rsidP="008F3F76">
      <w:pPr>
        <w:rPr>
          <w:sz w:val="28"/>
          <w:szCs w:val="28"/>
        </w:rPr>
      </w:pPr>
      <w:r>
        <w:rPr>
          <w:sz w:val="28"/>
          <w:szCs w:val="28"/>
        </w:rPr>
        <w:t>Minutes of parish council meeting held on Tuesday 13</w:t>
      </w:r>
      <w:r w:rsidRPr="00932C0E">
        <w:rPr>
          <w:sz w:val="28"/>
          <w:szCs w:val="28"/>
          <w:vertAlign w:val="superscript"/>
        </w:rPr>
        <w:t>th</w:t>
      </w:r>
      <w:r>
        <w:rPr>
          <w:sz w:val="28"/>
          <w:szCs w:val="28"/>
        </w:rPr>
        <w:t xml:space="preserve"> April were signed as a true record.</w:t>
      </w:r>
    </w:p>
    <w:p w14:paraId="6BDB6D69" w14:textId="52337649" w:rsidR="008F3F76" w:rsidRDefault="008F3F76" w:rsidP="008F3F76">
      <w:pPr>
        <w:rPr>
          <w:b/>
          <w:bCs/>
          <w:sz w:val="28"/>
          <w:szCs w:val="28"/>
          <w:u w:val="single"/>
        </w:rPr>
      </w:pPr>
      <w:r w:rsidRPr="00CC1066">
        <w:rPr>
          <w:b/>
          <w:bCs/>
          <w:sz w:val="28"/>
          <w:szCs w:val="28"/>
        </w:rPr>
        <w:t>ITEM 4</w:t>
      </w:r>
      <w:r>
        <w:rPr>
          <w:sz w:val="28"/>
          <w:szCs w:val="28"/>
        </w:rPr>
        <w:t xml:space="preserve">. </w:t>
      </w:r>
      <w:r w:rsidRPr="00932C0E">
        <w:rPr>
          <w:b/>
          <w:bCs/>
          <w:sz w:val="28"/>
          <w:szCs w:val="28"/>
          <w:u w:val="single"/>
        </w:rPr>
        <w:t>MATTERS ARISING</w:t>
      </w:r>
    </w:p>
    <w:p w14:paraId="1B4DB5D9" w14:textId="215BBF08" w:rsidR="00932C0E" w:rsidRPr="00932C0E" w:rsidRDefault="00932C0E" w:rsidP="008F3F76">
      <w:pPr>
        <w:rPr>
          <w:sz w:val="28"/>
          <w:szCs w:val="28"/>
        </w:rPr>
      </w:pPr>
      <w:r>
        <w:rPr>
          <w:sz w:val="28"/>
          <w:szCs w:val="28"/>
        </w:rPr>
        <w:t>None</w:t>
      </w:r>
    </w:p>
    <w:p w14:paraId="09F96A6A" w14:textId="57BC4CFA" w:rsidR="008F3F76" w:rsidRDefault="008F3F76" w:rsidP="008F3F76">
      <w:pPr>
        <w:rPr>
          <w:b/>
          <w:bCs/>
          <w:sz w:val="28"/>
          <w:szCs w:val="28"/>
          <w:u w:val="single"/>
        </w:rPr>
      </w:pPr>
      <w:r w:rsidRPr="00CC1066">
        <w:rPr>
          <w:b/>
          <w:bCs/>
          <w:sz w:val="28"/>
          <w:szCs w:val="28"/>
        </w:rPr>
        <w:t>ITEM 5</w:t>
      </w:r>
      <w:r>
        <w:rPr>
          <w:sz w:val="28"/>
          <w:szCs w:val="28"/>
        </w:rPr>
        <w:t xml:space="preserve">. </w:t>
      </w:r>
      <w:r w:rsidRPr="00932C0E">
        <w:rPr>
          <w:b/>
          <w:bCs/>
          <w:sz w:val="28"/>
          <w:szCs w:val="28"/>
          <w:u w:val="single"/>
        </w:rPr>
        <w:t>OPEN FORUM</w:t>
      </w:r>
    </w:p>
    <w:p w14:paraId="6DE20010" w14:textId="6BF5AAEA" w:rsidR="00932C0E" w:rsidRDefault="00932C0E" w:rsidP="008F3F76">
      <w:pPr>
        <w:rPr>
          <w:sz w:val="28"/>
          <w:szCs w:val="28"/>
        </w:rPr>
      </w:pPr>
      <w:r>
        <w:rPr>
          <w:sz w:val="28"/>
          <w:szCs w:val="28"/>
        </w:rPr>
        <w:t xml:space="preserve">It had previously </w:t>
      </w:r>
      <w:r w:rsidR="006F1412">
        <w:rPr>
          <w:sz w:val="28"/>
          <w:szCs w:val="28"/>
        </w:rPr>
        <w:t xml:space="preserve">been </w:t>
      </w:r>
      <w:r>
        <w:rPr>
          <w:sz w:val="28"/>
          <w:szCs w:val="28"/>
        </w:rPr>
        <w:t xml:space="preserve">reported </w:t>
      </w:r>
      <w:r w:rsidR="006F1412">
        <w:rPr>
          <w:sz w:val="28"/>
          <w:szCs w:val="28"/>
        </w:rPr>
        <w:t>that</w:t>
      </w:r>
      <w:r>
        <w:rPr>
          <w:sz w:val="28"/>
          <w:szCs w:val="28"/>
        </w:rPr>
        <w:t xml:space="preserve"> the speed monitor on North Road was </w:t>
      </w:r>
      <w:proofErr w:type="gramStart"/>
      <w:r>
        <w:rPr>
          <w:sz w:val="28"/>
          <w:szCs w:val="28"/>
        </w:rPr>
        <w:t>very effective</w:t>
      </w:r>
      <w:proofErr w:type="gramEnd"/>
      <w:r>
        <w:rPr>
          <w:sz w:val="28"/>
          <w:szCs w:val="28"/>
        </w:rPr>
        <w:t>, in terms of all data was showing that very few vehicles were speeding heading into the build out, however Councillor De Vries</w:t>
      </w:r>
      <w:r w:rsidR="006F1412">
        <w:rPr>
          <w:sz w:val="28"/>
          <w:szCs w:val="28"/>
        </w:rPr>
        <w:t xml:space="preserve"> was concerned that traffic coming from the Guildhall corner and heading out of the village were speeding and suggested that perhaps this should be monitored. </w:t>
      </w:r>
    </w:p>
    <w:p w14:paraId="641D3DF6" w14:textId="2A47CA14" w:rsidR="006F1412" w:rsidRDefault="006F1412" w:rsidP="008F3F76">
      <w:pPr>
        <w:rPr>
          <w:sz w:val="28"/>
          <w:szCs w:val="28"/>
        </w:rPr>
      </w:pPr>
      <w:r>
        <w:rPr>
          <w:sz w:val="28"/>
          <w:szCs w:val="28"/>
        </w:rPr>
        <w:t xml:space="preserve">Councillor Jan Holmes suggested that the speed watch team could monitor this area of traffic. </w:t>
      </w:r>
    </w:p>
    <w:p w14:paraId="1F203A22" w14:textId="140C9969" w:rsidR="006F1412" w:rsidRDefault="006F1412" w:rsidP="008F3F76">
      <w:pPr>
        <w:rPr>
          <w:sz w:val="28"/>
          <w:szCs w:val="28"/>
        </w:rPr>
      </w:pPr>
      <w:r>
        <w:rPr>
          <w:sz w:val="28"/>
          <w:szCs w:val="28"/>
        </w:rPr>
        <w:t>Previous discussions with highways, as to what can be done at the Guildhall corner in the past have been unsuccessful. To discuss further and consult County Councillor Peter McDonald.</w:t>
      </w:r>
    </w:p>
    <w:p w14:paraId="426619AD" w14:textId="1AAC1763" w:rsidR="003D0878" w:rsidRDefault="003D0878" w:rsidP="008F3F76">
      <w:pPr>
        <w:rPr>
          <w:sz w:val="28"/>
          <w:szCs w:val="28"/>
        </w:rPr>
      </w:pPr>
      <w:r>
        <w:rPr>
          <w:sz w:val="28"/>
          <w:szCs w:val="28"/>
        </w:rPr>
        <w:lastRenderedPageBreak/>
        <w:t>A complaint was raised in relation to Maynard residents parking on the open space. An area of grass has died off and it was suggested that a NO Parking sign be erected, together with a polite notice posted through letterboxes.</w:t>
      </w:r>
    </w:p>
    <w:p w14:paraId="570A03AF" w14:textId="361A2A84" w:rsidR="003D0878" w:rsidRDefault="003D0878" w:rsidP="008F3F76">
      <w:pPr>
        <w:rPr>
          <w:sz w:val="28"/>
          <w:szCs w:val="28"/>
        </w:rPr>
      </w:pPr>
      <w:r>
        <w:rPr>
          <w:sz w:val="28"/>
          <w:szCs w:val="28"/>
        </w:rPr>
        <w:t xml:space="preserve">Clerk to action NO Parking Sign and polite notices. </w:t>
      </w:r>
    </w:p>
    <w:p w14:paraId="24DDDC27" w14:textId="77777777" w:rsidR="00776560" w:rsidRPr="00932C0E" w:rsidRDefault="00776560" w:rsidP="008F3F76">
      <w:pPr>
        <w:rPr>
          <w:sz w:val="28"/>
          <w:szCs w:val="28"/>
        </w:rPr>
      </w:pPr>
    </w:p>
    <w:p w14:paraId="2C048130" w14:textId="76FA8D23" w:rsidR="008F3F76" w:rsidRDefault="008F3F76" w:rsidP="008F3F76">
      <w:pPr>
        <w:rPr>
          <w:b/>
          <w:bCs/>
          <w:sz w:val="28"/>
          <w:szCs w:val="28"/>
          <w:u w:val="single"/>
        </w:rPr>
      </w:pPr>
      <w:r w:rsidRPr="00CC1066">
        <w:rPr>
          <w:b/>
          <w:bCs/>
          <w:sz w:val="28"/>
          <w:szCs w:val="28"/>
        </w:rPr>
        <w:t xml:space="preserve">ITEM </w:t>
      </w:r>
      <w:r w:rsidR="00BD5D9A">
        <w:rPr>
          <w:b/>
          <w:bCs/>
          <w:sz w:val="28"/>
          <w:szCs w:val="28"/>
        </w:rPr>
        <w:t>6</w:t>
      </w:r>
      <w:r w:rsidRPr="00CC1066">
        <w:rPr>
          <w:b/>
          <w:bCs/>
          <w:sz w:val="28"/>
          <w:szCs w:val="28"/>
        </w:rPr>
        <w:t>.</w:t>
      </w:r>
      <w:r>
        <w:rPr>
          <w:sz w:val="28"/>
          <w:szCs w:val="28"/>
        </w:rPr>
        <w:t xml:space="preserve">  </w:t>
      </w:r>
      <w:r w:rsidRPr="003D0878">
        <w:rPr>
          <w:b/>
          <w:bCs/>
          <w:sz w:val="28"/>
          <w:szCs w:val="28"/>
          <w:u w:val="single"/>
        </w:rPr>
        <w:t xml:space="preserve">THE RETURN OF </w:t>
      </w:r>
      <w:proofErr w:type="gramStart"/>
      <w:r w:rsidRPr="003D0878">
        <w:rPr>
          <w:b/>
          <w:bCs/>
          <w:sz w:val="28"/>
          <w:szCs w:val="28"/>
          <w:u w:val="single"/>
        </w:rPr>
        <w:t>FACE TO FACE</w:t>
      </w:r>
      <w:proofErr w:type="gramEnd"/>
      <w:r w:rsidRPr="003D0878">
        <w:rPr>
          <w:b/>
          <w:bCs/>
          <w:sz w:val="28"/>
          <w:szCs w:val="28"/>
          <w:u w:val="single"/>
        </w:rPr>
        <w:t xml:space="preserve"> MEETINGS</w:t>
      </w:r>
    </w:p>
    <w:p w14:paraId="05057167" w14:textId="4439F62B" w:rsidR="003D0878" w:rsidRDefault="003D0878" w:rsidP="008F3F76">
      <w:pPr>
        <w:rPr>
          <w:sz w:val="28"/>
          <w:szCs w:val="28"/>
        </w:rPr>
      </w:pPr>
      <w:r>
        <w:rPr>
          <w:sz w:val="28"/>
          <w:szCs w:val="28"/>
        </w:rPr>
        <w:t>Current legislation in place which allows parish councils to meet online is due to expire on 7</w:t>
      </w:r>
      <w:r w:rsidRPr="003D0878">
        <w:rPr>
          <w:sz w:val="28"/>
          <w:szCs w:val="28"/>
          <w:vertAlign w:val="superscript"/>
        </w:rPr>
        <w:t>th</w:t>
      </w:r>
      <w:r>
        <w:rPr>
          <w:sz w:val="28"/>
          <w:szCs w:val="28"/>
        </w:rPr>
        <w:t xml:space="preserve"> May. </w:t>
      </w:r>
      <w:r w:rsidR="00F26F92">
        <w:rPr>
          <w:sz w:val="28"/>
          <w:szCs w:val="28"/>
        </w:rPr>
        <w:t xml:space="preserve">In line with the </w:t>
      </w:r>
      <w:proofErr w:type="gramStart"/>
      <w:r w:rsidR="00F26F92">
        <w:rPr>
          <w:sz w:val="28"/>
          <w:szCs w:val="28"/>
        </w:rPr>
        <w:t>governments</w:t>
      </w:r>
      <w:proofErr w:type="gramEnd"/>
      <w:r w:rsidR="00F26F92">
        <w:rPr>
          <w:sz w:val="28"/>
          <w:szCs w:val="28"/>
        </w:rPr>
        <w:t xml:space="preserve"> road map South Cambs District Council will continue to meet via zoom until 21</w:t>
      </w:r>
      <w:r w:rsidR="00F26F92" w:rsidRPr="00F26F92">
        <w:rPr>
          <w:sz w:val="28"/>
          <w:szCs w:val="28"/>
          <w:vertAlign w:val="superscript"/>
        </w:rPr>
        <w:t>st</w:t>
      </w:r>
      <w:r w:rsidR="00F26F92">
        <w:rPr>
          <w:sz w:val="28"/>
          <w:szCs w:val="28"/>
        </w:rPr>
        <w:t xml:space="preserve"> June after which all restrictions will be lifted. Many councillors have concerns of returning to </w:t>
      </w:r>
      <w:proofErr w:type="gramStart"/>
      <w:r w:rsidR="00F26F92">
        <w:rPr>
          <w:sz w:val="28"/>
          <w:szCs w:val="28"/>
        </w:rPr>
        <w:t>face to face</w:t>
      </w:r>
      <w:proofErr w:type="gramEnd"/>
      <w:r w:rsidR="00F26F92">
        <w:rPr>
          <w:sz w:val="28"/>
          <w:szCs w:val="28"/>
        </w:rPr>
        <w:t xml:space="preserve"> meetings too soon and therefore adopts the following Scheme of Delegation which will allow the parish council to continue to meet via zoom in a lawful manner.</w:t>
      </w:r>
    </w:p>
    <w:p w14:paraId="7EA5BBAA" w14:textId="371D661D" w:rsidR="00776560" w:rsidRDefault="00776560" w:rsidP="008F3F76">
      <w:pPr>
        <w:rPr>
          <w:sz w:val="28"/>
          <w:szCs w:val="28"/>
        </w:rPr>
      </w:pPr>
    </w:p>
    <w:p w14:paraId="0843855E" w14:textId="77777777" w:rsidR="00776560" w:rsidRDefault="00776560" w:rsidP="00776560">
      <w:pPr>
        <w:spacing w:after="150"/>
        <w:jc w:val="center"/>
        <w:rPr>
          <w:rFonts w:ascii="Verdana" w:eastAsia="Times New Roman" w:hAnsi="Verdana" w:cs="Times New Roman"/>
          <w:b/>
          <w:bCs/>
          <w:color w:val="090909"/>
          <w:u w:val="single"/>
          <w:lang w:eastAsia="en-GB"/>
        </w:rPr>
      </w:pPr>
      <w:r>
        <w:rPr>
          <w:rFonts w:ascii="Verdana" w:eastAsia="Times New Roman" w:hAnsi="Verdana" w:cs="Times New Roman"/>
          <w:b/>
          <w:bCs/>
          <w:color w:val="090909"/>
          <w:u w:val="single"/>
          <w:lang w:eastAsia="en-GB"/>
        </w:rPr>
        <w:t>Whittlesford Parish Council</w:t>
      </w:r>
    </w:p>
    <w:p w14:paraId="21601C20" w14:textId="77777777" w:rsidR="00776560" w:rsidRDefault="00776560" w:rsidP="00776560">
      <w:pPr>
        <w:spacing w:after="150"/>
        <w:jc w:val="center"/>
        <w:rPr>
          <w:rFonts w:ascii="Verdana" w:eastAsia="Times New Roman" w:hAnsi="Verdana" w:cs="Times New Roman"/>
          <w:b/>
          <w:bCs/>
          <w:color w:val="090909"/>
          <w:u w:val="single"/>
          <w:lang w:eastAsia="en-GB"/>
        </w:rPr>
      </w:pPr>
      <w:r>
        <w:rPr>
          <w:rFonts w:ascii="Verdana" w:eastAsia="Times New Roman" w:hAnsi="Verdana" w:cs="Times New Roman"/>
          <w:b/>
          <w:bCs/>
          <w:color w:val="090909"/>
          <w:u w:val="single"/>
          <w:lang w:eastAsia="en-GB"/>
        </w:rPr>
        <w:t>Scheme of Delegation</w:t>
      </w:r>
    </w:p>
    <w:p w14:paraId="7F23BB35" w14:textId="77777777" w:rsidR="00776560" w:rsidRDefault="00776560" w:rsidP="00776560">
      <w:pPr>
        <w:spacing w:after="150"/>
        <w:jc w:val="center"/>
        <w:rPr>
          <w:rFonts w:ascii="Verdana" w:eastAsia="Times New Roman" w:hAnsi="Verdana" w:cs="Times New Roman"/>
          <w:color w:val="090909"/>
          <w:lang w:eastAsia="en-GB"/>
        </w:rPr>
      </w:pPr>
    </w:p>
    <w:p w14:paraId="18D1DA51" w14:textId="77777777" w:rsidR="00776560" w:rsidRPr="00776560" w:rsidRDefault="00776560" w:rsidP="00776560">
      <w:pPr>
        <w:spacing w:after="150"/>
        <w:jc w:val="both"/>
        <w:rPr>
          <w:rFonts w:ascii="Verdana" w:eastAsia="Times New Roman" w:hAnsi="Verdana" w:cs="Times New Roman"/>
          <w:b/>
          <w:bCs/>
          <w:color w:val="090909"/>
          <w:lang w:eastAsia="en-GB"/>
        </w:rPr>
      </w:pPr>
      <w:r>
        <w:rPr>
          <w:rFonts w:ascii="Verdana" w:eastAsia="Times New Roman" w:hAnsi="Verdana" w:cs="Times New Roman"/>
          <w:color w:val="090909"/>
          <w:lang w:eastAsia="en-GB"/>
        </w:rPr>
        <w:t>This Scheme of Delegation (‘the Scheme’) was adopted by Whittlesford Parish Council (‘the Council’) on 4</w:t>
      </w:r>
      <w:r>
        <w:rPr>
          <w:rFonts w:ascii="Verdana" w:eastAsia="Times New Roman" w:hAnsi="Verdana" w:cs="Times New Roman"/>
          <w:color w:val="090909"/>
          <w:vertAlign w:val="superscript"/>
          <w:lang w:eastAsia="en-GB"/>
        </w:rPr>
        <w:t>th</w:t>
      </w:r>
      <w:r>
        <w:rPr>
          <w:rFonts w:ascii="Verdana" w:eastAsia="Times New Roman" w:hAnsi="Verdana" w:cs="Times New Roman"/>
          <w:color w:val="090909"/>
          <w:lang w:eastAsia="en-GB"/>
        </w:rPr>
        <w:t xml:space="preserve"> May 2021. </w:t>
      </w:r>
      <w:r w:rsidRPr="00776560">
        <w:rPr>
          <w:rFonts w:ascii="Verdana" w:eastAsia="Times New Roman" w:hAnsi="Verdana" w:cs="Times New Roman"/>
          <w:b/>
          <w:bCs/>
          <w:color w:val="090909"/>
          <w:lang w:eastAsia="en-GB"/>
        </w:rPr>
        <w:t>It shall be reviewed by the Council no later than 30</w:t>
      </w:r>
      <w:r w:rsidRPr="00776560">
        <w:rPr>
          <w:rFonts w:ascii="Verdana" w:eastAsia="Times New Roman" w:hAnsi="Verdana" w:cs="Times New Roman"/>
          <w:b/>
          <w:bCs/>
          <w:color w:val="090909"/>
          <w:vertAlign w:val="superscript"/>
          <w:lang w:eastAsia="en-GB"/>
        </w:rPr>
        <w:t>th</w:t>
      </w:r>
      <w:r w:rsidRPr="00776560">
        <w:rPr>
          <w:rFonts w:ascii="Verdana" w:eastAsia="Times New Roman" w:hAnsi="Verdana" w:cs="Times New Roman"/>
          <w:b/>
          <w:bCs/>
          <w:color w:val="090909"/>
          <w:lang w:eastAsia="en-GB"/>
        </w:rPr>
        <w:t xml:space="preserve"> June 2021.</w:t>
      </w:r>
    </w:p>
    <w:p w14:paraId="45B104DB" w14:textId="77777777" w:rsidR="00776560" w:rsidRDefault="00776560" w:rsidP="00776560">
      <w:pPr>
        <w:spacing w:after="150"/>
        <w:jc w:val="both"/>
        <w:rPr>
          <w:rFonts w:ascii="Verdana" w:eastAsia="Times New Roman" w:hAnsi="Verdana" w:cs="Times New Roman"/>
          <w:color w:val="090909"/>
          <w:lang w:eastAsia="en-GB"/>
        </w:rPr>
      </w:pPr>
      <w:r>
        <w:rPr>
          <w:rFonts w:ascii="Verdana" w:eastAsia="Times New Roman" w:hAnsi="Verdana" w:cs="Times New Roman"/>
          <w:color w:val="090909"/>
          <w:lang w:eastAsia="en-GB"/>
        </w:rPr>
        <w:t>This Scheme is adopted by the Council under s.101 of the Local Government Act 1972.</w:t>
      </w:r>
    </w:p>
    <w:p w14:paraId="33141E93" w14:textId="77777777" w:rsidR="00776560" w:rsidRDefault="00776560" w:rsidP="00776560">
      <w:pPr>
        <w:spacing w:after="150"/>
        <w:jc w:val="both"/>
        <w:rPr>
          <w:rFonts w:ascii="Verdana" w:eastAsia="Times New Roman" w:hAnsi="Verdana" w:cs="Times New Roman"/>
          <w:color w:val="090909"/>
          <w:lang w:eastAsia="en-GB"/>
        </w:rPr>
      </w:pPr>
      <w:r>
        <w:rPr>
          <w:rFonts w:ascii="Verdana" w:eastAsia="Times New Roman" w:hAnsi="Verdana" w:cs="Times New Roman"/>
          <w:color w:val="090909"/>
          <w:lang w:eastAsia="en-GB"/>
        </w:rPr>
        <w:t xml:space="preserve">The Scheme does not delegate any matter that is reserved by law by to the Council and which therefore may not be delegated to an officer of the Council. </w:t>
      </w:r>
    </w:p>
    <w:p w14:paraId="25E5BF27" w14:textId="77777777" w:rsidR="00776560" w:rsidRDefault="00776560" w:rsidP="00776560">
      <w:pPr>
        <w:spacing w:after="150"/>
        <w:jc w:val="both"/>
        <w:rPr>
          <w:rFonts w:ascii="Verdana" w:eastAsia="Times New Roman" w:hAnsi="Verdana" w:cs="Times New Roman"/>
          <w:b/>
          <w:bCs/>
          <w:color w:val="090909"/>
          <w:u w:val="single"/>
          <w:lang w:eastAsia="en-GB"/>
        </w:rPr>
      </w:pPr>
      <w:r>
        <w:rPr>
          <w:rFonts w:ascii="Verdana" w:eastAsia="Times New Roman" w:hAnsi="Verdana" w:cs="Times New Roman"/>
          <w:b/>
          <w:bCs/>
          <w:color w:val="090909"/>
          <w:u w:val="single"/>
          <w:lang w:eastAsia="en-GB"/>
        </w:rPr>
        <w:t>1. Proper Officer</w:t>
      </w:r>
    </w:p>
    <w:p w14:paraId="79E2F529" w14:textId="77777777" w:rsidR="00776560" w:rsidRDefault="00776560" w:rsidP="00776560">
      <w:pPr>
        <w:pStyle w:val="NormalWeb"/>
        <w:jc w:val="both"/>
        <w:rPr>
          <w:rFonts w:ascii="Verdana" w:hAnsi="Verdana"/>
        </w:rPr>
      </w:pPr>
      <w:r>
        <w:rPr>
          <w:rFonts w:ascii="Verdana" w:hAnsi="Verdana"/>
        </w:rPr>
        <w:t>1.1 The Clerk to the Council (hereinafter referred to as ‘the Parish Clerk’) is designated and authorised to act as Proper Officer for the purposes of Local Government Act 1972 and any other enactment requiring the designation of a Proper Officer.</w:t>
      </w:r>
    </w:p>
    <w:p w14:paraId="12E4165D" w14:textId="6E53819B" w:rsidR="00776560" w:rsidRDefault="00776560" w:rsidP="00776560">
      <w:pPr>
        <w:pStyle w:val="NormalWeb"/>
        <w:jc w:val="both"/>
        <w:rPr>
          <w:rFonts w:ascii="Verdana" w:hAnsi="Verdana"/>
        </w:rPr>
      </w:pPr>
      <w:r>
        <w:rPr>
          <w:rFonts w:ascii="Verdana" w:hAnsi="Verdana"/>
        </w:rPr>
        <w:t xml:space="preserve">1.2 The Parish Clerk is designated and authorised to act as the Responsible Financial Officer (RFO) for the purposes of any enactment requiring the designation of a Responsible Financial Officer. </w:t>
      </w:r>
    </w:p>
    <w:p w14:paraId="14A0156A" w14:textId="5C6251F5" w:rsidR="00776560" w:rsidRDefault="00776560" w:rsidP="00776560">
      <w:pPr>
        <w:pStyle w:val="NormalWeb"/>
        <w:jc w:val="both"/>
        <w:rPr>
          <w:rFonts w:ascii="Verdana" w:hAnsi="Verdana"/>
        </w:rPr>
      </w:pPr>
    </w:p>
    <w:p w14:paraId="42EF04A9" w14:textId="77777777" w:rsidR="00776560" w:rsidRDefault="00776560" w:rsidP="00776560">
      <w:pPr>
        <w:pStyle w:val="NormalWeb"/>
        <w:jc w:val="both"/>
        <w:rPr>
          <w:rFonts w:ascii="Verdana" w:hAnsi="Verdana"/>
        </w:rPr>
      </w:pPr>
    </w:p>
    <w:p w14:paraId="533AB9FD" w14:textId="77777777" w:rsidR="00776560" w:rsidRDefault="00776560" w:rsidP="00776560">
      <w:pPr>
        <w:pBdr>
          <w:bottom w:val="single" w:sz="6" w:space="0" w:color="F1F1F1"/>
        </w:pBdr>
        <w:spacing w:before="300" w:after="150"/>
        <w:jc w:val="both"/>
        <w:outlineLvl w:val="2"/>
        <w:rPr>
          <w:rFonts w:ascii="Verdana" w:eastAsia="Times New Roman" w:hAnsi="Verdana" w:cs="Times New Roman"/>
          <w:b/>
          <w:bCs/>
          <w:color w:val="090909"/>
          <w:u w:val="single"/>
          <w:lang w:eastAsia="en-GB"/>
        </w:rPr>
      </w:pPr>
      <w:r>
        <w:rPr>
          <w:rFonts w:ascii="Verdana" w:eastAsia="Times New Roman" w:hAnsi="Verdana" w:cs="Times New Roman"/>
          <w:b/>
          <w:bCs/>
          <w:color w:val="090909"/>
          <w:u w:val="single"/>
          <w:lang w:eastAsia="en-GB"/>
        </w:rPr>
        <w:lastRenderedPageBreak/>
        <w:t>2 Special Delegation of Functions</w:t>
      </w:r>
    </w:p>
    <w:p w14:paraId="0EFDEE56" w14:textId="77777777" w:rsidR="00776560" w:rsidRDefault="00776560" w:rsidP="00776560">
      <w:pPr>
        <w:pBdr>
          <w:bottom w:val="single" w:sz="6" w:space="0" w:color="F1F1F1"/>
        </w:pBdr>
        <w:spacing w:before="300" w:after="150"/>
        <w:jc w:val="both"/>
        <w:outlineLvl w:val="2"/>
        <w:rPr>
          <w:rFonts w:ascii="Verdana" w:eastAsia="Times New Roman" w:hAnsi="Verdana" w:cs="Times New Roman"/>
          <w:color w:val="090909"/>
          <w:lang w:eastAsia="en-GB"/>
        </w:rPr>
      </w:pPr>
      <w:r>
        <w:rPr>
          <w:rFonts w:ascii="Verdana" w:eastAsia="Times New Roman" w:hAnsi="Verdana" w:cs="Times New Roman"/>
          <w:color w:val="090909"/>
          <w:lang w:eastAsia="en-GB"/>
        </w:rPr>
        <w:t xml:space="preserve">2.1 All powers and functions of the Council are delegated to the Parish Clerk, save for those matters that are expressly reserved to the Council by the Local Government Act 1972 and any other enactment. </w:t>
      </w:r>
    </w:p>
    <w:p w14:paraId="3EAD2166" w14:textId="77777777" w:rsidR="00776560" w:rsidRDefault="00776560" w:rsidP="00776560">
      <w:pPr>
        <w:pBdr>
          <w:bottom w:val="single" w:sz="6" w:space="0" w:color="F1F1F1"/>
        </w:pBdr>
        <w:spacing w:before="300" w:after="150"/>
        <w:jc w:val="both"/>
        <w:outlineLvl w:val="2"/>
        <w:rPr>
          <w:rFonts w:ascii="Verdana" w:eastAsia="Times New Roman" w:hAnsi="Verdana" w:cs="Times New Roman"/>
          <w:b/>
          <w:bCs/>
          <w:color w:val="090909"/>
          <w:u w:val="single"/>
          <w:lang w:eastAsia="en-GB"/>
        </w:rPr>
      </w:pPr>
      <w:r>
        <w:rPr>
          <w:rFonts w:ascii="Verdana" w:eastAsia="Times New Roman" w:hAnsi="Verdana" w:cs="Times New Roman"/>
          <w:color w:val="090909"/>
          <w:lang w:eastAsia="en-GB"/>
        </w:rPr>
        <w:t>2.2. All powers and functions delegated under this Scheme shall be deemed to be exercised on behalf of and in the name of the Council.</w:t>
      </w:r>
    </w:p>
    <w:p w14:paraId="12E71CD3" w14:textId="77777777" w:rsidR="00776560" w:rsidRDefault="00776560" w:rsidP="00776560">
      <w:pPr>
        <w:pBdr>
          <w:bottom w:val="single" w:sz="6" w:space="0" w:color="F1F1F1"/>
        </w:pBdr>
        <w:spacing w:before="150" w:after="150"/>
        <w:jc w:val="both"/>
        <w:outlineLvl w:val="3"/>
        <w:rPr>
          <w:rFonts w:ascii="Verdana" w:eastAsia="Times New Roman" w:hAnsi="Verdana" w:cs="Times New Roman"/>
          <w:color w:val="090909"/>
          <w:sz w:val="27"/>
          <w:szCs w:val="27"/>
          <w:lang w:eastAsia="en-GB"/>
        </w:rPr>
      </w:pPr>
      <w:r>
        <w:rPr>
          <w:rFonts w:ascii="Verdana" w:eastAsia="Times New Roman" w:hAnsi="Verdana" w:cs="Times New Roman"/>
          <w:color w:val="090909"/>
          <w:lang w:eastAsia="en-GB"/>
        </w:rPr>
        <w:t>2.3</w:t>
      </w:r>
      <w:r>
        <w:rPr>
          <w:rFonts w:ascii="Verdana" w:eastAsia="Times New Roman" w:hAnsi="Verdana" w:cs="Times New Roman"/>
          <w:color w:val="090909"/>
          <w:sz w:val="27"/>
          <w:szCs w:val="27"/>
          <w:lang w:eastAsia="en-GB"/>
        </w:rPr>
        <w:t xml:space="preserve"> The </w:t>
      </w:r>
      <w:r>
        <w:rPr>
          <w:rFonts w:ascii="Verdana" w:eastAsia="Times New Roman" w:hAnsi="Verdana" w:cs="Times New Roman"/>
          <w:color w:val="090909"/>
          <w:lang w:eastAsia="en-GB"/>
        </w:rPr>
        <w:t>Parish Clerk shall exercise delegated powers and functions in accordance with the approved budget of the Council</w:t>
      </w:r>
      <w:r>
        <w:rPr>
          <w:rFonts w:ascii="Verdana" w:eastAsia="Times New Roman" w:hAnsi="Verdana" w:cs="Times New Roman"/>
          <w:color w:val="090909"/>
          <w:sz w:val="27"/>
          <w:szCs w:val="27"/>
          <w:lang w:eastAsia="en-GB"/>
        </w:rPr>
        <w:t xml:space="preserve">, </w:t>
      </w:r>
      <w:r>
        <w:rPr>
          <w:rFonts w:ascii="Verdana" w:eastAsia="Times New Roman" w:hAnsi="Verdana" w:cs="Times New Roman"/>
          <w:color w:val="090909"/>
          <w:lang w:eastAsia="en-GB"/>
        </w:rPr>
        <w:t>the Council’s Financial Regulations</w:t>
      </w:r>
      <w:r>
        <w:rPr>
          <w:rFonts w:ascii="Verdana" w:eastAsia="Times New Roman" w:hAnsi="Verdana" w:cs="Times New Roman"/>
          <w:color w:val="090909"/>
          <w:sz w:val="27"/>
          <w:szCs w:val="27"/>
          <w:lang w:eastAsia="en-GB"/>
        </w:rPr>
        <w:t>,</w:t>
      </w:r>
      <w:r>
        <w:rPr>
          <w:rFonts w:ascii="Verdana" w:eastAsia="Times New Roman" w:hAnsi="Verdana" w:cs="Times New Roman"/>
          <w:color w:val="090909"/>
          <w:lang w:eastAsia="en-GB"/>
        </w:rPr>
        <w:t xml:space="preserve"> all other adopted policies of the Council and all relevant rules of law.</w:t>
      </w:r>
    </w:p>
    <w:p w14:paraId="47498B2A" w14:textId="77777777" w:rsidR="00776560" w:rsidRDefault="00776560" w:rsidP="00776560">
      <w:pPr>
        <w:spacing w:after="150"/>
        <w:jc w:val="both"/>
        <w:rPr>
          <w:rFonts w:ascii="Verdana" w:eastAsia="Times New Roman" w:hAnsi="Verdana" w:cs="Times New Roman"/>
          <w:color w:val="090909"/>
          <w:sz w:val="24"/>
          <w:szCs w:val="24"/>
          <w:lang w:eastAsia="en-GB"/>
        </w:rPr>
      </w:pPr>
      <w:r>
        <w:rPr>
          <w:rFonts w:ascii="Verdana" w:eastAsia="Times New Roman" w:hAnsi="Verdana" w:cs="Times New Roman"/>
          <w:color w:val="090909"/>
          <w:lang w:eastAsia="en-GB"/>
        </w:rPr>
        <w:t>2.4 The Parish Clerk may do anything pursuant to the delegated power or function which it would be lawful for the Council to do, including anything reasonably implied or incidental to that power or function.</w:t>
      </w:r>
    </w:p>
    <w:p w14:paraId="6B6CB328" w14:textId="77777777" w:rsidR="00776560" w:rsidRDefault="00776560" w:rsidP="00776560">
      <w:pPr>
        <w:spacing w:after="150"/>
        <w:jc w:val="both"/>
        <w:rPr>
          <w:rFonts w:ascii="Verdana" w:eastAsia="Times New Roman" w:hAnsi="Verdana" w:cs="Times New Roman"/>
          <w:color w:val="090909"/>
          <w:lang w:eastAsia="en-GB"/>
        </w:rPr>
      </w:pPr>
      <w:r>
        <w:rPr>
          <w:rFonts w:ascii="Verdana" w:eastAsia="Times New Roman" w:hAnsi="Verdana" w:cs="Times New Roman"/>
          <w:color w:val="090909"/>
          <w:lang w:eastAsia="en-GB"/>
        </w:rPr>
        <w:t xml:space="preserve">2.5. This clause shall cease to have effect after the </w:t>
      </w:r>
      <w:proofErr w:type="gramStart"/>
      <w:r>
        <w:rPr>
          <w:rFonts w:ascii="Verdana" w:eastAsia="Times New Roman" w:hAnsi="Verdana" w:cs="Times New Roman"/>
          <w:color w:val="090909"/>
          <w:lang w:eastAsia="en-GB"/>
        </w:rPr>
        <w:t>15</w:t>
      </w:r>
      <w:r>
        <w:rPr>
          <w:rFonts w:ascii="Verdana" w:eastAsia="Times New Roman" w:hAnsi="Verdana" w:cs="Times New Roman"/>
          <w:color w:val="090909"/>
          <w:vertAlign w:val="superscript"/>
          <w:lang w:eastAsia="en-GB"/>
        </w:rPr>
        <w:t>th</w:t>
      </w:r>
      <w:proofErr w:type="gramEnd"/>
      <w:r>
        <w:rPr>
          <w:rFonts w:ascii="Verdana" w:eastAsia="Times New Roman" w:hAnsi="Verdana" w:cs="Times New Roman"/>
          <w:color w:val="090909"/>
          <w:lang w:eastAsia="en-GB"/>
        </w:rPr>
        <w:t xml:space="preserve"> October 2021 </w:t>
      </w:r>
    </w:p>
    <w:p w14:paraId="5308D0B7" w14:textId="77777777" w:rsidR="00776560" w:rsidRDefault="00776560" w:rsidP="00776560">
      <w:pPr>
        <w:pBdr>
          <w:bottom w:val="single" w:sz="6" w:space="0" w:color="F1F1F1"/>
        </w:pBdr>
        <w:spacing w:before="300" w:after="150"/>
        <w:jc w:val="both"/>
        <w:outlineLvl w:val="2"/>
        <w:rPr>
          <w:rFonts w:ascii="Verdana" w:eastAsia="Times New Roman" w:hAnsi="Verdana" w:cs="Times New Roman"/>
          <w:b/>
          <w:bCs/>
          <w:color w:val="090909"/>
          <w:u w:val="single"/>
          <w:lang w:eastAsia="en-GB"/>
        </w:rPr>
      </w:pPr>
      <w:r>
        <w:rPr>
          <w:rFonts w:ascii="Verdana" w:eastAsia="Times New Roman" w:hAnsi="Verdana" w:cs="Times New Roman"/>
          <w:b/>
          <w:bCs/>
          <w:color w:val="090909"/>
          <w:u w:val="single"/>
          <w:lang w:eastAsia="en-GB"/>
        </w:rPr>
        <w:t>3. Planning Delegation to the Clerk</w:t>
      </w:r>
    </w:p>
    <w:p w14:paraId="143BD92B" w14:textId="77777777" w:rsidR="00776560" w:rsidRDefault="00776560" w:rsidP="00776560">
      <w:pPr>
        <w:pBdr>
          <w:bottom w:val="single" w:sz="6" w:space="0" w:color="F1F1F1"/>
        </w:pBdr>
        <w:spacing w:before="300" w:after="150"/>
        <w:jc w:val="both"/>
        <w:outlineLvl w:val="2"/>
        <w:rPr>
          <w:rFonts w:ascii="Verdana" w:eastAsia="Times New Roman" w:hAnsi="Verdana" w:cs="Times New Roman"/>
          <w:b/>
          <w:bCs/>
          <w:color w:val="090909"/>
          <w:u w:val="single"/>
          <w:lang w:eastAsia="en-GB"/>
        </w:rPr>
      </w:pPr>
      <w:r>
        <w:rPr>
          <w:rFonts w:ascii="Verdana" w:eastAsia="Times New Roman" w:hAnsi="Verdana" w:cs="Times New Roman"/>
          <w:color w:val="090909"/>
          <w:lang w:eastAsia="en-GB"/>
        </w:rPr>
        <w:t xml:space="preserve">3.1 This clause makes special provision for the delegation of functions in relation to planning and development control that shall apply notwithstanding the provisions of clause 2. </w:t>
      </w:r>
    </w:p>
    <w:p w14:paraId="5707148C" w14:textId="77777777" w:rsidR="00776560" w:rsidRDefault="00776560" w:rsidP="00776560">
      <w:pPr>
        <w:spacing w:after="150"/>
        <w:jc w:val="both"/>
        <w:rPr>
          <w:rFonts w:ascii="Verdana" w:eastAsia="Times New Roman" w:hAnsi="Verdana" w:cs="Times New Roman"/>
          <w:color w:val="090909"/>
          <w:lang w:eastAsia="en-GB"/>
        </w:rPr>
      </w:pPr>
      <w:r>
        <w:rPr>
          <w:rFonts w:ascii="Verdana" w:eastAsia="Times New Roman" w:hAnsi="Verdana" w:cs="Times New Roman"/>
          <w:color w:val="090909"/>
          <w:lang w:eastAsia="en-GB"/>
        </w:rPr>
        <w:t>3.2</w:t>
      </w:r>
      <w:r>
        <w:rPr>
          <w:rFonts w:ascii="Verdana" w:eastAsia="Times New Roman" w:hAnsi="Verdana" w:cs="Times New Roman"/>
          <w:color w:val="090909"/>
          <w:sz w:val="27"/>
          <w:szCs w:val="27"/>
          <w:lang w:eastAsia="en-GB"/>
        </w:rPr>
        <w:t xml:space="preserve"> </w:t>
      </w:r>
      <w:r>
        <w:rPr>
          <w:rFonts w:ascii="Verdana" w:eastAsia="Times New Roman" w:hAnsi="Verdana" w:cs="Times New Roman"/>
          <w:color w:val="090909"/>
          <w:lang w:eastAsia="en-GB"/>
        </w:rPr>
        <w:t>The Council delegates decisions arising under development control consultations to the Parish Clerk in consultation with all Councillors.</w:t>
      </w:r>
    </w:p>
    <w:p w14:paraId="45AC151A" w14:textId="77777777" w:rsidR="00776560" w:rsidRDefault="00776560" w:rsidP="00776560">
      <w:pPr>
        <w:pBdr>
          <w:bottom w:val="single" w:sz="6" w:space="0" w:color="F1F1F1"/>
        </w:pBdr>
        <w:spacing w:before="150" w:after="150"/>
        <w:jc w:val="both"/>
        <w:outlineLvl w:val="3"/>
        <w:rPr>
          <w:rFonts w:ascii="Verdana" w:eastAsia="Times New Roman" w:hAnsi="Verdana" w:cs="Times New Roman"/>
          <w:color w:val="090909"/>
          <w:sz w:val="27"/>
          <w:szCs w:val="27"/>
          <w:lang w:eastAsia="en-GB"/>
        </w:rPr>
      </w:pPr>
      <w:r>
        <w:rPr>
          <w:rFonts w:ascii="Verdana" w:eastAsia="Times New Roman" w:hAnsi="Verdana" w:cs="Times New Roman"/>
          <w:color w:val="090909"/>
          <w:lang w:eastAsia="en-GB"/>
        </w:rPr>
        <w:t>3.3</w:t>
      </w:r>
      <w:r>
        <w:rPr>
          <w:rFonts w:ascii="Verdana" w:eastAsia="Times New Roman" w:hAnsi="Verdana" w:cs="Times New Roman"/>
          <w:color w:val="090909"/>
          <w:sz w:val="27"/>
          <w:szCs w:val="27"/>
          <w:lang w:eastAsia="en-GB"/>
        </w:rPr>
        <w:t xml:space="preserve"> </w:t>
      </w:r>
      <w:r>
        <w:rPr>
          <w:rFonts w:ascii="Verdana" w:eastAsia="Times New Roman" w:hAnsi="Verdana" w:cs="Times New Roman"/>
          <w:color w:val="090909"/>
          <w:lang w:eastAsia="en-GB"/>
        </w:rPr>
        <w:t>Consultation may be by correspondence, including email, in person, or by means of video-conferencing technology. It may also take place at meetings of the Council.</w:t>
      </w:r>
    </w:p>
    <w:p w14:paraId="75B262E7" w14:textId="77777777" w:rsidR="00776560" w:rsidRDefault="00776560" w:rsidP="00776560">
      <w:pPr>
        <w:pBdr>
          <w:bottom w:val="single" w:sz="6" w:space="0" w:color="F1F1F1"/>
        </w:pBdr>
        <w:spacing w:before="150" w:after="150"/>
        <w:jc w:val="both"/>
        <w:outlineLvl w:val="3"/>
        <w:rPr>
          <w:rFonts w:ascii="Verdana" w:eastAsia="Times New Roman" w:hAnsi="Verdana" w:cs="Times New Roman"/>
          <w:color w:val="090909"/>
          <w:sz w:val="27"/>
          <w:szCs w:val="27"/>
          <w:lang w:eastAsia="en-GB"/>
        </w:rPr>
      </w:pPr>
      <w:r>
        <w:rPr>
          <w:rFonts w:ascii="Verdana" w:eastAsia="Times New Roman" w:hAnsi="Verdana" w:cs="Times New Roman"/>
          <w:color w:val="090909"/>
          <w:lang w:eastAsia="en-GB"/>
        </w:rPr>
        <w:t>3.4 The Parish Clerk will arrange for relevant papers to be circulated to the councillors who should return their comments, to the Parish Clerk for determination of the Council’s response within the prescribed consultation period.</w:t>
      </w:r>
    </w:p>
    <w:p w14:paraId="57893DAA" w14:textId="77777777" w:rsidR="00776560" w:rsidRDefault="00776560" w:rsidP="00776560">
      <w:pPr>
        <w:pBdr>
          <w:bottom w:val="single" w:sz="6" w:space="0" w:color="F1F1F1"/>
        </w:pBdr>
        <w:spacing w:before="150" w:after="150"/>
        <w:outlineLvl w:val="3"/>
        <w:rPr>
          <w:rFonts w:ascii="Verdana" w:eastAsia="Times New Roman" w:hAnsi="Verdana" w:cs="Times New Roman"/>
          <w:color w:val="090909"/>
          <w:sz w:val="27"/>
          <w:szCs w:val="27"/>
          <w:lang w:eastAsia="en-GB"/>
        </w:rPr>
      </w:pPr>
      <w:r>
        <w:rPr>
          <w:rFonts w:ascii="Verdana" w:eastAsia="Times New Roman" w:hAnsi="Verdana" w:cs="Times New Roman"/>
          <w:color w:val="090909"/>
          <w:lang w:eastAsia="en-GB"/>
        </w:rPr>
        <w:t>3.4</w:t>
      </w:r>
      <w:r>
        <w:rPr>
          <w:rFonts w:ascii="Verdana" w:eastAsia="Times New Roman" w:hAnsi="Verdana" w:cs="Times New Roman"/>
          <w:color w:val="090909"/>
          <w:sz w:val="27"/>
          <w:szCs w:val="27"/>
          <w:lang w:eastAsia="en-GB"/>
        </w:rPr>
        <w:t xml:space="preserve"> </w:t>
      </w:r>
      <w:r>
        <w:rPr>
          <w:rFonts w:ascii="Verdana" w:eastAsia="Times New Roman" w:hAnsi="Verdana" w:cs="Times New Roman"/>
          <w:color w:val="090909"/>
          <w:lang w:eastAsia="en-GB"/>
        </w:rPr>
        <w:t>Delegated decisions will be reported to, and recorded in the minutes of, the next Council meeting.</w:t>
      </w:r>
    </w:p>
    <w:p w14:paraId="470F8570" w14:textId="77777777" w:rsidR="00776560" w:rsidRDefault="00776560" w:rsidP="00776560">
      <w:pPr>
        <w:pBdr>
          <w:bottom w:val="single" w:sz="6" w:space="0" w:color="F1F1F1"/>
        </w:pBdr>
        <w:spacing w:before="150" w:after="150"/>
        <w:outlineLvl w:val="3"/>
        <w:rPr>
          <w:rFonts w:ascii="Verdana" w:eastAsia="Times New Roman" w:hAnsi="Verdana" w:cs="Times New Roman"/>
          <w:color w:val="090909"/>
          <w:sz w:val="27"/>
          <w:szCs w:val="27"/>
          <w:lang w:eastAsia="en-GB"/>
        </w:rPr>
      </w:pPr>
      <w:r>
        <w:rPr>
          <w:rFonts w:ascii="Verdana" w:eastAsia="Times New Roman" w:hAnsi="Verdana" w:cs="Times New Roman"/>
          <w:color w:val="090909"/>
          <w:lang w:eastAsia="en-GB"/>
        </w:rPr>
        <w:t>3.5</w:t>
      </w:r>
      <w:r>
        <w:rPr>
          <w:rFonts w:ascii="Verdana" w:eastAsia="Times New Roman" w:hAnsi="Verdana" w:cs="Times New Roman"/>
          <w:color w:val="090909"/>
          <w:sz w:val="27"/>
          <w:szCs w:val="27"/>
          <w:lang w:eastAsia="en-GB"/>
        </w:rPr>
        <w:t xml:space="preserve"> </w:t>
      </w:r>
      <w:r>
        <w:rPr>
          <w:rFonts w:ascii="Verdana" w:eastAsia="Times New Roman" w:hAnsi="Verdana" w:cs="Times New Roman"/>
          <w:color w:val="090909"/>
          <w:lang w:eastAsia="en-GB"/>
        </w:rPr>
        <w:t>In respect of controversial or major development proposals, the Parish Clerk in consultation with the Chairman of the Council, may decide that a parish meeting and/or an extraordinary meeting of the council be called to consider the matter.</w:t>
      </w:r>
    </w:p>
    <w:p w14:paraId="397EFBFF" w14:textId="77777777" w:rsidR="00776560" w:rsidRDefault="00776560" w:rsidP="00776560">
      <w:pPr>
        <w:pBdr>
          <w:bottom w:val="single" w:sz="6" w:space="0" w:color="F1F1F1"/>
        </w:pBdr>
        <w:spacing w:before="300" w:after="150"/>
        <w:outlineLvl w:val="2"/>
        <w:rPr>
          <w:rFonts w:ascii="Verdana" w:eastAsia="Times New Roman" w:hAnsi="Verdana" w:cs="Times New Roman"/>
          <w:b/>
          <w:bCs/>
          <w:color w:val="090909"/>
          <w:sz w:val="24"/>
          <w:szCs w:val="24"/>
          <w:u w:val="single"/>
          <w:lang w:eastAsia="en-GB"/>
        </w:rPr>
      </w:pPr>
      <w:r>
        <w:rPr>
          <w:rFonts w:ascii="Verdana" w:eastAsia="Times New Roman" w:hAnsi="Verdana" w:cs="Times New Roman"/>
          <w:b/>
          <w:bCs/>
          <w:color w:val="090909"/>
          <w:u w:val="single"/>
          <w:lang w:eastAsia="en-GB"/>
        </w:rPr>
        <w:t>4. Written Records</w:t>
      </w:r>
    </w:p>
    <w:p w14:paraId="5796251A" w14:textId="77777777" w:rsidR="00776560" w:rsidRDefault="00776560" w:rsidP="00776560">
      <w:pPr>
        <w:pBdr>
          <w:bottom w:val="single" w:sz="6" w:space="0" w:color="F1F1F1"/>
        </w:pBdr>
        <w:spacing w:before="150" w:after="150"/>
        <w:outlineLvl w:val="3"/>
        <w:rPr>
          <w:rFonts w:ascii="Verdana" w:eastAsia="Times New Roman" w:hAnsi="Verdana" w:cs="Times New Roman"/>
          <w:color w:val="090909"/>
          <w:sz w:val="27"/>
          <w:szCs w:val="27"/>
          <w:lang w:eastAsia="en-GB"/>
        </w:rPr>
      </w:pPr>
      <w:r>
        <w:rPr>
          <w:rFonts w:ascii="Verdana" w:eastAsia="Times New Roman" w:hAnsi="Verdana" w:cs="Times New Roman"/>
          <w:color w:val="090909"/>
          <w:lang w:eastAsia="en-GB"/>
        </w:rPr>
        <w:t>4.1</w:t>
      </w:r>
      <w:r>
        <w:rPr>
          <w:rFonts w:ascii="Verdana" w:eastAsia="Times New Roman" w:hAnsi="Verdana" w:cs="Times New Roman"/>
          <w:color w:val="090909"/>
          <w:sz w:val="27"/>
          <w:szCs w:val="27"/>
          <w:lang w:eastAsia="en-GB"/>
        </w:rPr>
        <w:t xml:space="preserve"> </w:t>
      </w:r>
      <w:r>
        <w:rPr>
          <w:rFonts w:ascii="Verdana" w:eastAsia="Times New Roman" w:hAnsi="Verdana" w:cs="Times New Roman"/>
          <w:color w:val="090909"/>
          <w:lang w:eastAsia="en-GB"/>
        </w:rPr>
        <w:t>A written record must be kept of decisions made by an officer of a parish council acting under delegated powers as required by the Openness of Local Government Bodies Regulations 2014 (2014 SI No. 2095). The Parish Clerk shall keep a record of all decisions made under delegated powers and will arrange for these to be made open for public inspection via the Council website.</w:t>
      </w:r>
    </w:p>
    <w:p w14:paraId="3B9CB34D" w14:textId="05BA5AD0" w:rsidR="008F3F76" w:rsidRDefault="008F3F76" w:rsidP="008F3F76">
      <w:pPr>
        <w:rPr>
          <w:b/>
          <w:bCs/>
          <w:sz w:val="28"/>
          <w:szCs w:val="28"/>
        </w:rPr>
      </w:pPr>
      <w:r w:rsidRPr="00CC1066">
        <w:rPr>
          <w:b/>
          <w:bCs/>
          <w:sz w:val="28"/>
          <w:szCs w:val="28"/>
        </w:rPr>
        <w:lastRenderedPageBreak/>
        <w:t xml:space="preserve">ITEM </w:t>
      </w:r>
      <w:r w:rsidR="00BD5D9A">
        <w:rPr>
          <w:b/>
          <w:bCs/>
          <w:sz w:val="28"/>
          <w:szCs w:val="28"/>
        </w:rPr>
        <w:t>7</w:t>
      </w:r>
      <w:r w:rsidRPr="00CC1066">
        <w:rPr>
          <w:b/>
          <w:bCs/>
          <w:sz w:val="28"/>
          <w:szCs w:val="28"/>
        </w:rPr>
        <w:t>.</w:t>
      </w:r>
      <w:r w:rsidRPr="003D0878">
        <w:rPr>
          <w:sz w:val="28"/>
          <w:szCs w:val="28"/>
          <w:u w:val="single"/>
        </w:rPr>
        <w:t xml:space="preserve"> </w:t>
      </w:r>
      <w:r w:rsidRPr="003D0878">
        <w:rPr>
          <w:b/>
          <w:bCs/>
          <w:sz w:val="28"/>
          <w:szCs w:val="28"/>
          <w:u w:val="single"/>
        </w:rPr>
        <w:t>PLANNING</w:t>
      </w:r>
      <w:r w:rsidRPr="003D0878">
        <w:rPr>
          <w:b/>
          <w:bCs/>
          <w:sz w:val="28"/>
          <w:szCs w:val="28"/>
        </w:rPr>
        <w:t xml:space="preserve"> </w:t>
      </w:r>
    </w:p>
    <w:p w14:paraId="593A83ED" w14:textId="64C0B42C" w:rsidR="00F30066" w:rsidRDefault="00F30066" w:rsidP="008F3F76">
      <w:pPr>
        <w:rPr>
          <w:sz w:val="28"/>
          <w:szCs w:val="28"/>
        </w:rPr>
      </w:pPr>
      <w:r>
        <w:rPr>
          <w:sz w:val="28"/>
          <w:szCs w:val="28"/>
        </w:rPr>
        <w:t>The following planning applications were discussed</w:t>
      </w:r>
    </w:p>
    <w:p w14:paraId="01A8836B" w14:textId="77777777" w:rsidR="00F30066" w:rsidRDefault="00F30066" w:rsidP="00F30066">
      <w:pPr>
        <w:rPr>
          <w:sz w:val="28"/>
          <w:szCs w:val="28"/>
        </w:rPr>
      </w:pPr>
    </w:p>
    <w:p w14:paraId="38C6438A" w14:textId="77777777" w:rsidR="00F30066" w:rsidRPr="00EF61DB" w:rsidRDefault="00F30066" w:rsidP="00F30066">
      <w:pPr>
        <w:rPr>
          <w:b/>
          <w:bCs/>
          <w:sz w:val="28"/>
          <w:szCs w:val="28"/>
          <w:u w:val="single"/>
        </w:rPr>
      </w:pPr>
      <w:r w:rsidRPr="00EF61DB">
        <w:rPr>
          <w:b/>
          <w:bCs/>
          <w:sz w:val="28"/>
          <w:szCs w:val="28"/>
          <w:u w:val="single"/>
        </w:rPr>
        <w:t xml:space="preserve">Planning </w:t>
      </w:r>
      <w:proofErr w:type="gramStart"/>
      <w:r w:rsidRPr="00EF61DB">
        <w:rPr>
          <w:b/>
          <w:bCs/>
          <w:sz w:val="28"/>
          <w:szCs w:val="28"/>
          <w:u w:val="single"/>
        </w:rPr>
        <w:t>Ref :</w:t>
      </w:r>
      <w:proofErr w:type="gramEnd"/>
      <w:r w:rsidRPr="00EF61DB">
        <w:rPr>
          <w:b/>
          <w:bCs/>
          <w:sz w:val="28"/>
          <w:szCs w:val="28"/>
          <w:u w:val="single"/>
        </w:rPr>
        <w:t xml:space="preserve"> 21/01444/HFUL</w:t>
      </w:r>
    </w:p>
    <w:p w14:paraId="2919CA4B" w14:textId="77777777" w:rsidR="00F30066" w:rsidRPr="00EF61DB" w:rsidRDefault="00F30066" w:rsidP="00F30066">
      <w:pPr>
        <w:rPr>
          <w:b/>
          <w:bCs/>
          <w:sz w:val="28"/>
          <w:szCs w:val="28"/>
        </w:rPr>
      </w:pPr>
      <w:r w:rsidRPr="00EF61DB">
        <w:rPr>
          <w:b/>
          <w:bCs/>
          <w:sz w:val="28"/>
          <w:szCs w:val="28"/>
        </w:rPr>
        <w:t xml:space="preserve">4 Station Road (West) </w:t>
      </w:r>
    </w:p>
    <w:p w14:paraId="5D727749" w14:textId="3B2A99FA" w:rsidR="00F30066" w:rsidRDefault="00F30066" w:rsidP="00F30066">
      <w:pPr>
        <w:rPr>
          <w:sz w:val="28"/>
          <w:szCs w:val="28"/>
        </w:rPr>
      </w:pPr>
      <w:r>
        <w:rPr>
          <w:sz w:val="28"/>
          <w:szCs w:val="28"/>
        </w:rPr>
        <w:t>Demolition of Conservatory and erection of single storey rear extension, first floor side extension and replacement glazed front porch.</w:t>
      </w:r>
    </w:p>
    <w:p w14:paraId="6C61D745" w14:textId="2467AF4B" w:rsidR="00EF61DB" w:rsidRDefault="00EF61DB" w:rsidP="00F30066">
      <w:pPr>
        <w:rPr>
          <w:sz w:val="28"/>
          <w:szCs w:val="28"/>
        </w:rPr>
      </w:pPr>
      <w:r>
        <w:rPr>
          <w:sz w:val="28"/>
          <w:szCs w:val="28"/>
        </w:rPr>
        <w:t>The Parish Council supported this application.</w:t>
      </w:r>
    </w:p>
    <w:p w14:paraId="0B5715C5" w14:textId="77777777" w:rsidR="00F30066" w:rsidRDefault="00F30066" w:rsidP="00F30066">
      <w:pPr>
        <w:rPr>
          <w:sz w:val="28"/>
          <w:szCs w:val="28"/>
        </w:rPr>
      </w:pPr>
    </w:p>
    <w:p w14:paraId="26EAEFC6" w14:textId="77777777" w:rsidR="00F30066" w:rsidRPr="00EF61DB" w:rsidRDefault="00F30066" w:rsidP="00F30066">
      <w:pPr>
        <w:rPr>
          <w:b/>
          <w:bCs/>
          <w:sz w:val="28"/>
          <w:szCs w:val="28"/>
          <w:u w:val="single"/>
        </w:rPr>
      </w:pPr>
      <w:r w:rsidRPr="00EF61DB">
        <w:rPr>
          <w:b/>
          <w:bCs/>
          <w:sz w:val="28"/>
          <w:szCs w:val="28"/>
          <w:u w:val="single"/>
        </w:rPr>
        <w:t xml:space="preserve">Planning </w:t>
      </w:r>
      <w:proofErr w:type="gramStart"/>
      <w:r w:rsidRPr="00EF61DB">
        <w:rPr>
          <w:b/>
          <w:bCs/>
          <w:sz w:val="28"/>
          <w:szCs w:val="28"/>
          <w:u w:val="single"/>
        </w:rPr>
        <w:t>Ref :</w:t>
      </w:r>
      <w:proofErr w:type="gramEnd"/>
      <w:r w:rsidRPr="00EF61DB">
        <w:rPr>
          <w:b/>
          <w:bCs/>
          <w:sz w:val="28"/>
          <w:szCs w:val="28"/>
          <w:u w:val="single"/>
        </w:rPr>
        <w:t xml:space="preserve"> 21//01370/FUL</w:t>
      </w:r>
    </w:p>
    <w:p w14:paraId="1DFD442A" w14:textId="77777777" w:rsidR="00F30066" w:rsidRPr="00EF61DB" w:rsidRDefault="00F30066" w:rsidP="00F30066">
      <w:pPr>
        <w:rPr>
          <w:b/>
          <w:bCs/>
          <w:sz w:val="28"/>
          <w:szCs w:val="28"/>
        </w:rPr>
      </w:pPr>
      <w:r w:rsidRPr="00EF61DB">
        <w:rPr>
          <w:b/>
          <w:bCs/>
          <w:sz w:val="28"/>
          <w:szCs w:val="28"/>
        </w:rPr>
        <w:t>Wells Park Farm</w:t>
      </w:r>
    </w:p>
    <w:p w14:paraId="182CD2CE" w14:textId="38BCA2BE" w:rsidR="00F30066" w:rsidRDefault="00F30066" w:rsidP="00F30066">
      <w:pPr>
        <w:rPr>
          <w:sz w:val="28"/>
          <w:szCs w:val="28"/>
        </w:rPr>
      </w:pPr>
      <w:r>
        <w:rPr>
          <w:sz w:val="28"/>
          <w:szCs w:val="28"/>
        </w:rPr>
        <w:t>Retention and Conversion of 2/ no barns from equestrian to employment / commercial uses. (Classes E, B2 &amp; B8).</w:t>
      </w:r>
    </w:p>
    <w:p w14:paraId="37BC2C57" w14:textId="412ADBC8" w:rsidR="00EF61DB" w:rsidRDefault="00EF61DB" w:rsidP="00F30066">
      <w:pPr>
        <w:rPr>
          <w:sz w:val="28"/>
          <w:szCs w:val="28"/>
        </w:rPr>
      </w:pPr>
      <w:r>
        <w:rPr>
          <w:sz w:val="28"/>
          <w:szCs w:val="28"/>
        </w:rPr>
        <w:t>The Parish Council did not support this application.</w:t>
      </w:r>
    </w:p>
    <w:p w14:paraId="0A9FF09F" w14:textId="77777777" w:rsidR="00F30066" w:rsidRDefault="00F30066" w:rsidP="00F30066">
      <w:pPr>
        <w:rPr>
          <w:sz w:val="28"/>
          <w:szCs w:val="28"/>
        </w:rPr>
      </w:pPr>
    </w:p>
    <w:p w14:paraId="34DEB7B0" w14:textId="77777777" w:rsidR="00F30066" w:rsidRPr="00EF61DB" w:rsidRDefault="00F30066" w:rsidP="00F30066">
      <w:pPr>
        <w:rPr>
          <w:b/>
          <w:bCs/>
          <w:sz w:val="28"/>
          <w:szCs w:val="28"/>
          <w:u w:val="single"/>
        </w:rPr>
      </w:pPr>
      <w:r w:rsidRPr="00EF61DB">
        <w:rPr>
          <w:b/>
          <w:bCs/>
          <w:sz w:val="28"/>
          <w:szCs w:val="28"/>
          <w:u w:val="single"/>
        </w:rPr>
        <w:t xml:space="preserve">Planning </w:t>
      </w:r>
      <w:proofErr w:type="gramStart"/>
      <w:r w:rsidRPr="00EF61DB">
        <w:rPr>
          <w:b/>
          <w:bCs/>
          <w:sz w:val="28"/>
          <w:szCs w:val="28"/>
          <w:u w:val="single"/>
        </w:rPr>
        <w:t>Ref :</w:t>
      </w:r>
      <w:proofErr w:type="gramEnd"/>
      <w:r w:rsidRPr="00EF61DB">
        <w:rPr>
          <w:b/>
          <w:bCs/>
          <w:sz w:val="28"/>
          <w:szCs w:val="28"/>
          <w:u w:val="single"/>
        </w:rPr>
        <w:t xml:space="preserve"> 21/01337/HFUL</w:t>
      </w:r>
    </w:p>
    <w:p w14:paraId="5F39B00E" w14:textId="77777777" w:rsidR="00F30066" w:rsidRPr="00EF61DB" w:rsidRDefault="00F30066" w:rsidP="00F30066">
      <w:pPr>
        <w:rPr>
          <w:b/>
          <w:bCs/>
          <w:sz w:val="28"/>
          <w:szCs w:val="28"/>
        </w:rPr>
      </w:pPr>
      <w:r w:rsidRPr="00EF61DB">
        <w:rPr>
          <w:b/>
          <w:bCs/>
          <w:sz w:val="28"/>
          <w:szCs w:val="28"/>
        </w:rPr>
        <w:t>4 Beech Tree Lane</w:t>
      </w:r>
    </w:p>
    <w:p w14:paraId="4323F01D" w14:textId="243E5F66" w:rsidR="00F30066" w:rsidRDefault="00F30066" w:rsidP="00F30066">
      <w:pPr>
        <w:rPr>
          <w:sz w:val="28"/>
          <w:szCs w:val="28"/>
        </w:rPr>
      </w:pPr>
      <w:r>
        <w:rPr>
          <w:sz w:val="28"/>
          <w:szCs w:val="28"/>
        </w:rPr>
        <w:t>Single Storey side extension to main house and conversion of garage with two storey side extension with rear balcony.</w:t>
      </w:r>
    </w:p>
    <w:p w14:paraId="07DE9A6F" w14:textId="7A3A38D5" w:rsidR="00EF61DB" w:rsidRDefault="00EF61DB" w:rsidP="00F30066">
      <w:pPr>
        <w:rPr>
          <w:sz w:val="28"/>
          <w:szCs w:val="28"/>
        </w:rPr>
      </w:pPr>
      <w:r>
        <w:rPr>
          <w:sz w:val="28"/>
          <w:szCs w:val="28"/>
        </w:rPr>
        <w:t>The Parish Council supported this application.</w:t>
      </w:r>
    </w:p>
    <w:p w14:paraId="54BF5902" w14:textId="77777777" w:rsidR="00F30066" w:rsidRDefault="00F30066" w:rsidP="00F30066">
      <w:pPr>
        <w:rPr>
          <w:sz w:val="28"/>
          <w:szCs w:val="28"/>
        </w:rPr>
      </w:pPr>
    </w:p>
    <w:p w14:paraId="4BC67EB6" w14:textId="77777777" w:rsidR="00F30066" w:rsidRPr="00EF61DB" w:rsidRDefault="00F30066" w:rsidP="00F30066">
      <w:pPr>
        <w:rPr>
          <w:b/>
          <w:bCs/>
          <w:sz w:val="28"/>
          <w:szCs w:val="28"/>
          <w:u w:val="single"/>
        </w:rPr>
      </w:pPr>
      <w:r w:rsidRPr="00EF61DB">
        <w:rPr>
          <w:b/>
          <w:bCs/>
          <w:sz w:val="28"/>
          <w:szCs w:val="28"/>
          <w:u w:val="single"/>
        </w:rPr>
        <w:t xml:space="preserve">Planning </w:t>
      </w:r>
      <w:proofErr w:type="gramStart"/>
      <w:r w:rsidRPr="00EF61DB">
        <w:rPr>
          <w:b/>
          <w:bCs/>
          <w:sz w:val="28"/>
          <w:szCs w:val="28"/>
          <w:u w:val="single"/>
        </w:rPr>
        <w:t>Ref :</w:t>
      </w:r>
      <w:proofErr w:type="gramEnd"/>
      <w:r w:rsidRPr="00EF61DB">
        <w:rPr>
          <w:b/>
          <w:bCs/>
          <w:sz w:val="28"/>
          <w:szCs w:val="28"/>
          <w:u w:val="single"/>
        </w:rPr>
        <w:t xml:space="preserve"> 20/05272/HFUL</w:t>
      </w:r>
    </w:p>
    <w:p w14:paraId="18F7F5EB" w14:textId="77777777" w:rsidR="00F30066" w:rsidRPr="00EF61DB" w:rsidRDefault="00F30066" w:rsidP="00F30066">
      <w:pPr>
        <w:rPr>
          <w:b/>
          <w:bCs/>
          <w:sz w:val="28"/>
          <w:szCs w:val="28"/>
        </w:rPr>
      </w:pPr>
      <w:r w:rsidRPr="00EF61DB">
        <w:rPr>
          <w:b/>
          <w:bCs/>
          <w:sz w:val="28"/>
          <w:szCs w:val="28"/>
        </w:rPr>
        <w:t>Scotts High Street</w:t>
      </w:r>
    </w:p>
    <w:p w14:paraId="7BA1FE20" w14:textId="77777777" w:rsidR="00F30066" w:rsidRDefault="00F30066" w:rsidP="00F30066">
      <w:pPr>
        <w:rPr>
          <w:sz w:val="28"/>
          <w:szCs w:val="28"/>
        </w:rPr>
      </w:pPr>
      <w:r>
        <w:rPr>
          <w:sz w:val="28"/>
          <w:szCs w:val="28"/>
        </w:rPr>
        <w:t>Submission of details required by Conditions 5 (Noise Assessment) and 6 (Permeable Paving).</w:t>
      </w:r>
    </w:p>
    <w:p w14:paraId="4FCCD9A5" w14:textId="77777777" w:rsidR="00F30066" w:rsidRPr="00F30066" w:rsidRDefault="00F30066" w:rsidP="008F3F76">
      <w:pPr>
        <w:rPr>
          <w:sz w:val="28"/>
          <w:szCs w:val="28"/>
        </w:rPr>
      </w:pPr>
    </w:p>
    <w:p w14:paraId="2411F785" w14:textId="60517345" w:rsidR="00776560" w:rsidRDefault="00776560" w:rsidP="008F3F76">
      <w:pPr>
        <w:rPr>
          <w:b/>
          <w:bCs/>
          <w:sz w:val="28"/>
          <w:szCs w:val="28"/>
        </w:rPr>
      </w:pPr>
    </w:p>
    <w:p w14:paraId="2FC0029F" w14:textId="74315E75" w:rsidR="00776560" w:rsidRDefault="00776560" w:rsidP="008F3F76">
      <w:pPr>
        <w:rPr>
          <w:b/>
          <w:bCs/>
          <w:sz w:val="28"/>
          <w:szCs w:val="28"/>
        </w:rPr>
      </w:pPr>
    </w:p>
    <w:p w14:paraId="2501A066" w14:textId="4A732020" w:rsidR="00776560" w:rsidRDefault="00776560" w:rsidP="008F3F76">
      <w:pPr>
        <w:rPr>
          <w:b/>
          <w:bCs/>
          <w:sz w:val="28"/>
          <w:szCs w:val="28"/>
        </w:rPr>
      </w:pPr>
    </w:p>
    <w:p w14:paraId="3DA458DF" w14:textId="64F23668" w:rsidR="00776560" w:rsidRDefault="00776560" w:rsidP="008F3F76">
      <w:pPr>
        <w:rPr>
          <w:b/>
          <w:bCs/>
          <w:sz w:val="28"/>
          <w:szCs w:val="28"/>
        </w:rPr>
      </w:pPr>
    </w:p>
    <w:p w14:paraId="517A3FBB" w14:textId="2BB2A8E0" w:rsidR="008F3F76" w:rsidRDefault="008F3F76" w:rsidP="00BD5D9A">
      <w:pPr>
        <w:rPr>
          <w:b/>
          <w:bCs/>
          <w:sz w:val="28"/>
          <w:szCs w:val="28"/>
          <w:u w:val="single"/>
        </w:rPr>
      </w:pPr>
      <w:r w:rsidRPr="00CC1066">
        <w:rPr>
          <w:b/>
          <w:bCs/>
          <w:sz w:val="28"/>
          <w:szCs w:val="28"/>
        </w:rPr>
        <w:t xml:space="preserve">ITEM </w:t>
      </w:r>
      <w:r w:rsidR="00BD5D9A">
        <w:rPr>
          <w:b/>
          <w:bCs/>
          <w:sz w:val="28"/>
          <w:szCs w:val="28"/>
        </w:rPr>
        <w:t>8</w:t>
      </w:r>
      <w:r w:rsidRPr="00CC1066">
        <w:rPr>
          <w:b/>
          <w:bCs/>
          <w:sz w:val="28"/>
          <w:szCs w:val="28"/>
        </w:rPr>
        <w:t>.</w:t>
      </w:r>
      <w:r>
        <w:rPr>
          <w:sz w:val="28"/>
          <w:szCs w:val="28"/>
        </w:rPr>
        <w:t xml:space="preserve"> </w:t>
      </w:r>
      <w:r w:rsidRPr="003D0878">
        <w:rPr>
          <w:b/>
          <w:bCs/>
          <w:sz w:val="28"/>
          <w:szCs w:val="28"/>
          <w:u w:val="single"/>
        </w:rPr>
        <w:t>DISTRICT &amp; COUNTY REPORTS</w:t>
      </w:r>
    </w:p>
    <w:p w14:paraId="108CBF24" w14:textId="77777777" w:rsidR="0014075D" w:rsidRDefault="0014075D" w:rsidP="0014075D">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May 2021. </w:t>
      </w:r>
    </w:p>
    <w:tbl>
      <w:tblPr>
        <w:tblW w:w="9026" w:type="dxa"/>
        <w:jc w:val="center"/>
        <w:tblCellMar>
          <w:left w:w="0" w:type="dxa"/>
          <w:right w:w="0" w:type="dxa"/>
        </w:tblCellMar>
        <w:tblLook w:val="04A0" w:firstRow="1" w:lastRow="0" w:firstColumn="1" w:lastColumn="0" w:noHBand="0" w:noVBand="1"/>
      </w:tblPr>
      <w:tblGrid>
        <w:gridCol w:w="9026"/>
      </w:tblGrid>
      <w:tr w:rsidR="0014075D" w14:paraId="4BBFF1E9" w14:textId="77777777" w:rsidTr="0014075D">
        <w:trPr>
          <w:jc w:val="center"/>
        </w:trPr>
        <w:tc>
          <w:tcPr>
            <w:tcW w:w="0" w:type="auto"/>
            <w:vAlign w:val="center"/>
            <w:hideMark/>
          </w:tcPr>
          <w:tbl>
            <w:tblPr>
              <w:tblW w:w="9026" w:type="dxa"/>
              <w:jc w:val="center"/>
              <w:tblCellMar>
                <w:left w:w="0" w:type="dxa"/>
                <w:right w:w="0" w:type="dxa"/>
              </w:tblCellMar>
              <w:tblLook w:val="04A0" w:firstRow="1" w:lastRow="0" w:firstColumn="1" w:lastColumn="0" w:noHBand="0" w:noVBand="1"/>
            </w:tblPr>
            <w:tblGrid>
              <w:gridCol w:w="9026"/>
            </w:tblGrid>
            <w:tr w:rsidR="0014075D" w14:paraId="31426312" w14:textId="77777777">
              <w:trPr>
                <w:jc w:val="center"/>
              </w:trPr>
              <w:tc>
                <w:tcPr>
                  <w:tcW w:w="0" w:type="auto"/>
                  <w:vAlign w:val="center"/>
                </w:tcPr>
                <w:p w14:paraId="028D762A" w14:textId="77777777" w:rsidR="0014075D" w:rsidRDefault="0014075D">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tbl>
                  <w:tblPr>
                    <w:tblW w:w="9026" w:type="dxa"/>
                    <w:jc w:val="center"/>
                    <w:tblCellMar>
                      <w:left w:w="0" w:type="dxa"/>
                      <w:right w:w="0" w:type="dxa"/>
                    </w:tblCellMar>
                    <w:tblLook w:val="04A0" w:firstRow="1" w:lastRow="0" w:firstColumn="1" w:lastColumn="0" w:noHBand="0" w:noVBand="1"/>
                  </w:tblPr>
                  <w:tblGrid>
                    <w:gridCol w:w="9026"/>
                  </w:tblGrid>
                  <w:tr w:rsidR="0014075D" w14:paraId="031DFC92" w14:textId="77777777">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14075D" w14:paraId="338ACF66" w14:textId="77777777">
                          <w:trPr>
                            <w:jc w:val="center"/>
                          </w:trPr>
                          <w:tc>
                            <w:tcPr>
                              <w:tcW w:w="0" w:type="auto"/>
                              <w:vAlign w:val="center"/>
                            </w:tcPr>
                            <w:p w14:paraId="07FAD193" w14:textId="77777777" w:rsidR="0014075D" w:rsidRDefault="0014075D">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Vaccination </w:t>
                              </w:r>
                            </w:p>
                            <w:p w14:paraId="3C469D3E"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You can see the daily data here:</w:t>
                              </w:r>
                            </w:p>
                            <w:p w14:paraId="7C0B1DC4" w14:textId="77777777" w:rsidR="0014075D" w:rsidRPr="0014075D" w:rsidRDefault="00833FBB">
                              <w:pPr>
                                <w:tabs>
                                  <w:tab w:val="left" w:pos="1485"/>
                                </w:tabs>
                                <w:rPr>
                                  <w:rFonts w:ascii="Times New Roman" w:hAnsi="Times New Roman" w:cs="Times New Roman"/>
                                  <w:b/>
                                  <w:bCs/>
                                  <w:sz w:val="24"/>
                                  <w:szCs w:val="24"/>
                                </w:rPr>
                              </w:pPr>
                              <w:hyperlink r:id="rId5" w:history="1">
                                <w:r w:rsidR="0014075D" w:rsidRPr="0014075D">
                                  <w:rPr>
                                    <w:rStyle w:val="Hyperlink"/>
                                    <w:rFonts w:ascii="Times New Roman" w:hAnsi="Times New Roman" w:cs="Times New Roman"/>
                                    <w:b/>
                                    <w:bCs/>
                                    <w:color w:val="auto"/>
                                    <w:sz w:val="24"/>
                                    <w:szCs w:val="24"/>
                                  </w:rPr>
                                  <w:t>https://www.england.nhs.uk/statistics/statistical-work-areas/covid-19-vaccinations/</w:t>
                                </w:r>
                              </w:hyperlink>
                            </w:p>
                            <w:p w14:paraId="5181D958" w14:textId="77777777" w:rsidR="0014075D" w:rsidRDefault="0014075D">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Primary School Places</w:t>
                              </w:r>
                            </w:p>
                            <w:p w14:paraId="7D7BE998"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More were offered their </w:t>
                              </w:r>
                              <w:proofErr w:type="gramStart"/>
                              <w:r>
                                <w:rPr>
                                  <w:rFonts w:ascii="Times New Roman" w:hAnsi="Times New Roman" w:cs="Times New Roman"/>
                                  <w:bCs/>
                                  <w:sz w:val="24"/>
                                  <w:szCs w:val="24"/>
                                </w:rPr>
                                <w:t>first choice</w:t>
                              </w:r>
                              <w:proofErr w:type="gramEnd"/>
                              <w:r>
                                <w:rPr>
                                  <w:rFonts w:ascii="Times New Roman" w:hAnsi="Times New Roman" w:cs="Times New Roman"/>
                                  <w:bCs/>
                                  <w:sz w:val="24"/>
                                  <w:szCs w:val="24"/>
                                </w:rPr>
                                <w:t xml:space="preserve"> school – 94.5 per cent – than last year’s 93.7 per cent. This year 99 per cent were offered a place at one of their three chosen schools, compared with 98.6 per cent last year.</w:t>
                              </w:r>
                            </w:p>
                            <w:p w14:paraId="15BD6A40"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The proportion of pupils in Cambridgeshire offered a place at one of their first two choices was also up – from 97.9 per cent last year to 98.4 per cent this year.</w:t>
                              </w:r>
                            </w:p>
                            <w:p w14:paraId="1EA1E0CF"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Cambridgeshire County Council received 6420 applications for primary school places this year, compared with 6820 in 2020.</w:t>
                              </w:r>
                            </w:p>
                            <w:p w14:paraId="433A2A95" w14:textId="77777777" w:rsidR="0014075D" w:rsidRDefault="0014075D">
                              <w:pPr>
                                <w:tabs>
                                  <w:tab w:val="left" w:pos="1485"/>
                                </w:tabs>
                                <w:rPr>
                                  <w:rFonts w:ascii="Times New Roman" w:hAnsi="Times New Roman" w:cs="Times New Roman"/>
                                  <w:bCs/>
                                  <w:sz w:val="28"/>
                                  <w:szCs w:val="24"/>
                                </w:rPr>
                              </w:pPr>
                              <w:r>
                                <w:rPr>
                                  <w:rFonts w:ascii="Times New Roman" w:hAnsi="Times New Roman" w:cs="Times New Roman"/>
                                  <w:bCs/>
                                  <w:sz w:val="24"/>
                                  <w:szCs w:val="24"/>
                                </w:rPr>
                                <w:t xml:space="preserve">If parents have not yet applied for a place for this September, they should contact Cambridgeshire County Council at: </w:t>
                              </w:r>
                              <w:hyperlink r:id="rId6" w:history="1">
                                <w:r w:rsidRPr="0014075D">
                                  <w:rPr>
                                    <w:rStyle w:val="Hyperlink"/>
                                    <w:rFonts w:ascii="Times New Roman" w:hAnsi="Times New Roman" w:cs="Times New Roman"/>
                                    <w:b/>
                                    <w:color w:val="auto"/>
                                    <w:sz w:val="28"/>
                                    <w:szCs w:val="24"/>
                                  </w:rPr>
                                  <w:t>https://www.cambridgeshire.gov.uk/residents/children-and-families/schools-learning/apply-for-a-school-place</w:t>
                                </w:r>
                              </w:hyperlink>
                            </w:p>
                            <w:p w14:paraId="2980779D"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Any parents unhappy with the place their child has been allocated can appeal Cambridgeshire County Council at</w:t>
                              </w:r>
                              <w:r w:rsidRPr="0014075D">
                                <w:rPr>
                                  <w:rFonts w:ascii="Times New Roman" w:hAnsi="Times New Roman" w:cs="Times New Roman"/>
                                  <w:bCs/>
                                  <w:sz w:val="24"/>
                                  <w:szCs w:val="24"/>
                                </w:rPr>
                                <w:t xml:space="preserve">: </w:t>
                              </w:r>
                              <w:hyperlink r:id="rId7" w:history="1">
                                <w:r w:rsidRPr="0014075D">
                                  <w:rPr>
                                    <w:rStyle w:val="Hyperlink"/>
                                    <w:rFonts w:ascii="Times New Roman" w:hAnsi="Times New Roman" w:cs="Times New Roman"/>
                                    <w:b/>
                                    <w:bCs/>
                                    <w:color w:val="auto"/>
                                    <w:sz w:val="24"/>
                                    <w:szCs w:val="24"/>
                                  </w:rPr>
                                  <w:t>https://www.cambridgeshire.gov.uk/residents/children-and-families/schools-learning/apply-for-a-school-place/admission-appeals</w:t>
                                </w:r>
                              </w:hyperlink>
                            </w:p>
                            <w:p w14:paraId="40798193" w14:textId="77777777" w:rsidR="0014075D" w:rsidRDefault="0014075D">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Foxton Travel Hub</w:t>
                              </w:r>
                            </w:p>
                            <w:p w14:paraId="106CBF72"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Given lack of progress with officers we are now moving to the campaigning phase </w:t>
                              </w:r>
                              <w:proofErr w:type="gramStart"/>
                              <w:r>
                                <w:rPr>
                                  <w:rFonts w:ascii="Times New Roman" w:hAnsi="Times New Roman" w:cs="Times New Roman"/>
                                  <w:bCs/>
                                  <w:sz w:val="24"/>
                                  <w:szCs w:val="24"/>
                                </w:rPr>
                                <w:t>i.e.</w:t>
                              </w:r>
                              <w:proofErr w:type="gramEnd"/>
                              <w:r>
                                <w:rPr>
                                  <w:rFonts w:ascii="Times New Roman" w:hAnsi="Times New Roman" w:cs="Times New Roman"/>
                                  <w:bCs/>
                                  <w:sz w:val="24"/>
                                  <w:szCs w:val="24"/>
                                </w:rPr>
                                <w:t xml:space="preserve"> to stop the hub.</w:t>
                              </w:r>
                            </w:p>
                            <w:p w14:paraId="36F92020" w14:textId="77777777" w:rsidR="0014075D" w:rsidRDefault="0014075D">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East West Rail</w:t>
                              </w:r>
                            </w:p>
                            <w:p w14:paraId="0E524FCF" w14:textId="77777777" w:rsidR="0014075D" w:rsidRDefault="0014075D">
                              <w:pPr>
                                <w:spacing w:after="0" w:line="360" w:lineRule="auto"/>
                                <w:rPr>
                                  <w:rFonts w:ascii="Times New Roman" w:eastAsia="Times New Roman" w:hAnsi="Times New Roman" w:cs="Times New Roman"/>
                                  <w:color w:val="202020"/>
                                  <w:sz w:val="28"/>
                                  <w:szCs w:val="27"/>
                                </w:rPr>
                              </w:pPr>
                              <w:r>
                                <w:rPr>
                                  <w:rFonts w:ascii="Times New Roman" w:eastAsia="Times New Roman" w:hAnsi="Times New Roman" w:cs="Times New Roman"/>
                                  <w:b/>
                                  <w:bCs/>
                                  <w:color w:val="202020"/>
                                  <w:szCs w:val="21"/>
                                </w:rPr>
                                <w:t>New dates have been announced for our programme of livechat and webinar sessions. The original events will go ahead as planned, with six additional livechat sessions and five new webinars planned over May and June.</w:t>
                              </w:r>
                            </w:p>
                            <w:p w14:paraId="06CC660F" w14:textId="77777777" w:rsidR="0014075D" w:rsidRDefault="0014075D" w:rsidP="005D460C">
                              <w:pPr>
                                <w:numPr>
                                  <w:ilvl w:val="0"/>
                                  <w:numId w:val="1"/>
                                </w:numPr>
                                <w:spacing w:before="100" w:beforeAutospacing="1" w:after="100" w:afterAutospacing="1" w:line="360" w:lineRule="auto"/>
                                <w:rPr>
                                  <w:rFonts w:ascii="Times New Roman" w:eastAsia="Times New Roman" w:hAnsi="Times New Roman" w:cs="Times New Roman"/>
                                  <w:color w:val="202020"/>
                                  <w:sz w:val="28"/>
                                  <w:szCs w:val="27"/>
                                </w:rPr>
                              </w:pPr>
                              <w:r>
                                <w:rPr>
                                  <w:rFonts w:ascii="Times New Roman" w:eastAsia="Times New Roman" w:hAnsi="Times New Roman" w:cs="Times New Roman"/>
                                  <w:b/>
                                  <w:bCs/>
                                  <w:color w:val="202020"/>
                                  <w:szCs w:val="21"/>
                                </w:rPr>
                                <w:t>Livechat sessions</w:t>
                              </w:r>
                              <w:r>
                                <w:rPr>
                                  <w:rFonts w:ascii="Times New Roman" w:eastAsia="Times New Roman" w:hAnsi="Times New Roman" w:cs="Times New Roman"/>
                                  <w:color w:val="202020"/>
                                  <w:szCs w:val="21"/>
                                </w:rPr>
                                <w:t xml:space="preserve"> are a great opportunity to ask our experts anything: the team will be on standby to answer any questions you may have, live</w:t>
                              </w:r>
                              <w:r>
                                <w:rPr>
                                  <w:rFonts w:ascii="Times New Roman" w:eastAsia="Times New Roman" w:hAnsi="Times New Roman" w:cs="Times New Roman"/>
                                  <w:color w:val="202020"/>
                                  <w:sz w:val="28"/>
                                  <w:szCs w:val="27"/>
                                </w:rPr>
                                <w:br/>
                              </w:r>
                              <w:r>
                                <w:rPr>
                                  <w:rFonts w:ascii="Times New Roman" w:eastAsia="Times New Roman" w:hAnsi="Times New Roman" w:cs="Times New Roman"/>
                                  <w:color w:val="202020"/>
                                  <w:sz w:val="28"/>
                                  <w:szCs w:val="27"/>
                                </w:rPr>
                                <w:lastRenderedPageBreak/>
                                <w:t> </w:t>
                              </w:r>
                              <w:r>
                                <w:rPr>
                                  <w:rFonts w:ascii="Times New Roman" w:eastAsia="Times New Roman" w:hAnsi="Times New Roman" w:cs="Times New Roman"/>
                                  <w:b/>
                                  <w:bCs/>
                                  <w:color w:val="202020"/>
                                  <w:szCs w:val="21"/>
                                </w:rPr>
                                <w:t>In Webinars</w:t>
                              </w:r>
                              <w:r>
                                <w:rPr>
                                  <w:rFonts w:ascii="Times New Roman" w:eastAsia="Times New Roman" w:hAnsi="Times New Roman" w:cs="Times New Roman"/>
                                  <w:color w:val="202020"/>
                                  <w:szCs w:val="21"/>
                                </w:rPr>
                                <w:t xml:space="preserve">, the team present prepared information about the project, ending the sessions with a </w:t>
                              </w:r>
                              <w:proofErr w:type="gramStart"/>
                              <w:r>
                                <w:rPr>
                                  <w:rFonts w:ascii="Times New Roman" w:eastAsia="Times New Roman" w:hAnsi="Times New Roman" w:cs="Times New Roman"/>
                                  <w:color w:val="202020"/>
                                  <w:szCs w:val="21"/>
                                </w:rPr>
                                <w:t>question and answer</w:t>
                              </w:r>
                              <w:proofErr w:type="gramEnd"/>
                              <w:r>
                                <w:rPr>
                                  <w:rFonts w:ascii="Times New Roman" w:eastAsia="Times New Roman" w:hAnsi="Times New Roman" w:cs="Times New Roman"/>
                                  <w:color w:val="202020"/>
                                  <w:szCs w:val="21"/>
                                </w:rPr>
                                <w:t xml:space="preserve"> session, grouping frequently asked questions for ease.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5"/>
                                <w:gridCol w:w="3510"/>
                              </w:tblGrid>
                              <w:tr w:rsidR="0014075D" w14:paraId="1085FEC6" w14:textId="77777777">
                                <w:tc>
                                  <w:tcPr>
                                    <w:tcW w:w="3345" w:type="dxa"/>
                                    <w:tcBorders>
                                      <w:top w:val="outset" w:sz="6" w:space="0" w:color="auto"/>
                                      <w:left w:val="outset" w:sz="6" w:space="0" w:color="auto"/>
                                      <w:bottom w:val="outset" w:sz="6" w:space="0" w:color="auto"/>
                                      <w:right w:val="outset" w:sz="6" w:space="0" w:color="auto"/>
                                    </w:tcBorders>
                                    <w:vAlign w:val="center"/>
                                    <w:hideMark/>
                                  </w:tcPr>
                                  <w:p w14:paraId="6A740737"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b/>
                                        <w:bCs/>
                                        <w:color w:val="000080"/>
                                        <w:sz w:val="28"/>
                                        <w:szCs w:val="24"/>
                                      </w:rPr>
                                      <w:t>Livechat events</w:t>
                                    </w:r>
                                    <w:r>
                                      <w:rPr>
                                        <w:rFonts w:ascii="Times New Roman" w:eastAsia="Times New Roman" w:hAnsi="Times New Roman" w:cs="Times New Roman"/>
                                        <w:color w:val="202020"/>
                                        <w:sz w:val="28"/>
                                        <w:szCs w:val="27"/>
                                      </w:rPr>
                                      <w:br/>
                                      <w:t xml:space="preserve">  </w:t>
                                    </w:r>
                                    <w:r>
                                      <w:rPr>
                                        <w:rFonts w:ascii="Times New Roman" w:eastAsia="Times New Roman" w:hAnsi="Times New Roman" w:cs="Times New Roman"/>
                                        <w:b/>
                                        <w:bCs/>
                                        <w:szCs w:val="18"/>
                                      </w:rPr>
                                      <w:t>Public live chat week 5</w:t>
                                    </w:r>
                                  </w:p>
                                </w:tc>
                                <w:tc>
                                  <w:tcPr>
                                    <w:tcW w:w="3510" w:type="dxa"/>
                                    <w:tcBorders>
                                      <w:top w:val="outset" w:sz="6" w:space="0" w:color="auto"/>
                                      <w:left w:val="outset" w:sz="6" w:space="0" w:color="auto"/>
                                      <w:bottom w:val="outset" w:sz="6" w:space="0" w:color="auto"/>
                                      <w:right w:val="outset" w:sz="6" w:space="0" w:color="auto"/>
                                    </w:tcBorders>
                                    <w:vAlign w:val="center"/>
                                    <w:hideMark/>
                                  </w:tcPr>
                                  <w:p w14:paraId="0045CAE9"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18"/>
                                      </w:rPr>
                                      <w:t>Tuesday 4 May, 6pm-8pm</w:t>
                                    </w:r>
                                    <w:r>
                                      <w:rPr>
                                        <w:rFonts w:ascii="Times New Roman" w:eastAsia="Times New Roman" w:hAnsi="Times New Roman" w:cs="Times New Roman"/>
                                        <w:szCs w:val="18"/>
                                      </w:rPr>
                                      <w:br/>
                                      <w:t>Wednesday 5 May: 6pm-8pm (new)</w:t>
                                    </w:r>
                                  </w:p>
                                </w:tc>
                              </w:tr>
                              <w:tr w:rsidR="0014075D" w14:paraId="2D39FFC7" w14:textId="77777777">
                                <w:tc>
                                  <w:tcPr>
                                    <w:tcW w:w="3345" w:type="dxa"/>
                                    <w:tcBorders>
                                      <w:top w:val="outset" w:sz="6" w:space="0" w:color="auto"/>
                                      <w:left w:val="outset" w:sz="6" w:space="0" w:color="auto"/>
                                      <w:bottom w:val="outset" w:sz="6" w:space="0" w:color="auto"/>
                                      <w:right w:val="outset" w:sz="6" w:space="0" w:color="auto"/>
                                    </w:tcBorders>
                                    <w:vAlign w:val="center"/>
                                    <w:hideMark/>
                                  </w:tcPr>
                                  <w:p w14:paraId="7F8BB942"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b/>
                                        <w:bCs/>
                                        <w:szCs w:val="18"/>
                                      </w:rPr>
                                      <w:t>Public live chat week 6</w:t>
                                    </w:r>
                                  </w:p>
                                </w:tc>
                                <w:tc>
                                  <w:tcPr>
                                    <w:tcW w:w="3510" w:type="dxa"/>
                                    <w:tcBorders>
                                      <w:top w:val="outset" w:sz="6" w:space="0" w:color="auto"/>
                                      <w:left w:val="outset" w:sz="6" w:space="0" w:color="auto"/>
                                      <w:bottom w:val="outset" w:sz="6" w:space="0" w:color="auto"/>
                                      <w:right w:val="outset" w:sz="6" w:space="0" w:color="auto"/>
                                    </w:tcBorders>
                                    <w:vAlign w:val="center"/>
                                    <w:hideMark/>
                                  </w:tcPr>
                                  <w:p w14:paraId="2E4F248D"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18"/>
                                      </w:rPr>
                                      <w:t>Thursday 13 May, 10am - 12pm</w:t>
                                    </w:r>
                                    <w:r>
                                      <w:rPr>
                                        <w:rFonts w:ascii="Times New Roman" w:eastAsia="Times New Roman" w:hAnsi="Times New Roman" w:cs="Times New Roman"/>
                                        <w:szCs w:val="18"/>
                                      </w:rPr>
                                      <w:br/>
                                      <w:t>Saturday 15 May, 11am-1pm (new)</w:t>
                                    </w:r>
                                  </w:p>
                                </w:tc>
                              </w:tr>
                              <w:tr w:rsidR="0014075D" w14:paraId="1D741D8D" w14:textId="77777777">
                                <w:tc>
                                  <w:tcPr>
                                    <w:tcW w:w="3345" w:type="dxa"/>
                                    <w:tcBorders>
                                      <w:top w:val="outset" w:sz="6" w:space="0" w:color="auto"/>
                                      <w:left w:val="outset" w:sz="6" w:space="0" w:color="auto"/>
                                      <w:bottom w:val="outset" w:sz="6" w:space="0" w:color="auto"/>
                                      <w:right w:val="outset" w:sz="6" w:space="0" w:color="auto"/>
                                    </w:tcBorders>
                                    <w:vAlign w:val="center"/>
                                    <w:hideMark/>
                                  </w:tcPr>
                                  <w:p w14:paraId="251644DE"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b/>
                                        <w:bCs/>
                                        <w:szCs w:val="18"/>
                                      </w:rPr>
                                      <w:t>Public live chat week 7</w:t>
                                    </w:r>
                                  </w:p>
                                </w:tc>
                                <w:tc>
                                  <w:tcPr>
                                    <w:tcW w:w="3510" w:type="dxa"/>
                                    <w:tcBorders>
                                      <w:top w:val="outset" w:sz="6" w:space="0" w:color="auto"/>
                                      <w:left w:val="outset" w:sz="6" w:space="0" w:color="auto"/>
                                      <w:bottom w:val="outset" w:sz="6" w:space="0" w:color="auto"/>
                                      <w:right w:val="outset" w:sz="6" w:space="0" w:color="auto"/>
                                    </w:tcBorders>
                                    <w:vAlign w:val="center"/>
                                    <w:hideMark/>
                                  </w:tcPr>
                                  <w:p w14:paraId="625CCEBD"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18"/>
                                      </w:rPr>
                                      <w:t>Thursday 20 May, 10am - 12pm (new)</w:t>
                                    </w:r>
                                    <w:r>
                                      <w:rPr>
                                        <w:rFonts w:ascii="Times New Roman" w:eastAsia="Times New Roman" w:hAnsi="Times New Roman" w:cs="Times New Roman"/>
                                        <w:szCs w:val="18"/>
                                      </w:rPr>
                                      <w:br/>
                                      <w:t>Saturday 22 May, 10am - 12pm</w:t>
                                    </w:r>
                                  </w:p>
                                </w:tc>
                              </w:tr>
                              <w:tr w:rsidR="0014075D" w14:paraId="4182614D" w14:textId="77777777">
                                <w:tc>
                                  <w:tcPr>
                                    <w:tcW w:w="3345" w:type="dxa"/>
                                    <w:tcBorders>
                                      <w:top w:val="outset" w:sz="6" w:space="0" w:color="auto"/>
                                      <w:left w:val="outset" w:sz="6" w:space="0" w:color="auto"/>
                                      <w:bottom w:val="outset" w:sz="6" w:space="0" w:color="auto"/>
                                      <w:right w:val="outset" w:sz="6" w:space="0" w:color="auto"/>
                                    </w:tcBorders>
                                    <w:vAlign w:val="center"/>
                                    <w:hideMark/>
                                  </w:tcPr>
                                  <w:p w14:paraId="0A9E6B7D"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b/>
                                        <w:bCs/>
                                        <w:szCs w:val="18"/>
                                      </w:rPr>
                                      <w:t>Public live chat week 8</w:t>
                                    </w:r>
                                  </w:p>
                                </w:tc>
                                <w:tc>
                                  <w:tcPr>
                                    <w:tcW w:w="3510" w:type="dxa"/>
                                    <w:tcBorders>
                                      <w:top w:val="outset" w:sz="6" w:space="0" w:color="auto"/>
                                      <w:left w:val="outset" w:sz="6" w:space="0" w:color="auto"/>
                                      <w:bottom w:val="outset" w:sz="6" w:space="0" w:color="auto"/>
                                      <w:right w:val="outset" w:sz="6" w:space="0" w:color="auto"/>
                                    </w:tcBorders>
                                    <w:vAlign w:val="center"/>
                                    <w:hideMark/>
                                  </w:tcPr>
                                  <w:p w14:paraId="7A8E55E6"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18"/>
                                      </w:rPr>
                                      <w:t>Monday 24 May, 2pm - 4pm</w:t>
                                    </w:r>
                                    <w:r>
                                      <w:rPr>
                                        <w:rFonts w:ascii="Times New Roman" w:eastAsia="Times New Roman" w:hAnsi="Times New Roman" w:cs="Times New Roman"/>
                                        <w:szCs w:val="18"/>
                                      </w:rPr>
                                      <w:br/>
                                      <w:t>Thursday 27 May, 6pm-8pm (new)</w:t>
                                    </w:r>
                                    <w:r>
                                      <w:rPr>
                                        <w:rFonts w:ascii="Times New Roman" w:eastAsia="Times New Roman" w:hAnsi="Times New Roman" w:cs="Times New Roman"/>
                                        <w:szCs w:val="18"/>
                                      </w:rPr>
                                      <w:br/>
                                      <w:t>Saturday 29 May, 2pm-4pm</w:t>
                                    </w:r>
                                  </w:p>
                                </w:tc>
                              </w:tr>
                              <w:tr w:rsidR="0014075D" w14:paraId="1938A866" w14:textId="77777777">
                                <w:tc>
                                  <w:tcPr>
                                    <w:tcW w:w="3345" w:type="dxa"/>
                                    <w:tcBorders>
                                      <w:top w:val="outset" w:sz="6" w:space="0" w:color="auto"/>
                                      <w:left w:val="outset" w:sz="6" w:space="0" w:color="auto"/>
                                      <w:bottom w:val="outset" w:sz="6" w:space="0" w:color="auto"/>
                                      <w:right w:val="outset" w:sz="6" w:space="0" w:color="auto"/>
                                    </w:tcBorders>
                                    <w:vAlign w:val="center"/>
                                    <w:hideMark/>
                                  </w:tcPr>
                                  <w:p w14:paraId="41DB8D7B"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b/>
                                        <w:bCs/>
                                        <w:szCs w:val="18"/>
                                      </w:rPr>
                                      <w:t>Public live chat week 9</w:t>
                                    </w:r>
                                  </w:p>
                                </w:tc>
                                <w:tc>
                                  <w:tcPr>
                                    <w:tcW w:w="3510" w:type="dxa"/>
                                    <w:tcBorders>
                                      <w:top w:val="outset" w:sz="6" w:space="0" w:color="auto"/>
                                      <w:left w:val="outset" w:sz="6" w:space="0" w:color="auto"/>
                                      <w:bottom w:val="outset" w:sz="6" w:space="0" w:color="auto"/>
                                      <w:right w:val="outset" w:sz="6" w:space="0" w:color="auto"/>
                                    </w:tcBorders>
                                    <w:vAlign w:val="center"/>
                                    <w:hideMark/>
                                  </w:tcPr>
                                  <w:p w14:paraId="1ECF7E9A" w14:textId="77777777" w:rsidR="0014075D" w:rsidRDefault="0014075D">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18"/>
                                      </w:rPr>
                                      <w:t>Monday 31 May, 2pm-4pm (new)</w:t>
                                    </w:r>
                                    <w:r>
                                      <w:rPr>
                                        <w:rFonts w:ascii="Times New Roman" w:eastAsia="Times New Roman" w:hAnsi="Times New Roman" w:cs="Times New Roman"/>
                                        <w:szCs w:val="18"/>
                                      </w:rPr>
                                      <w:br/>
                                      <w:t>Tuesday 1 June, 6pm - 8pm</w:t>
                                    </w:r>
                                    <w:r>
                                      <w:rPr>
                                        <w:rFonts w:ascii="Times New Roman" w:eastAsia="Times New Roman" w:hAnsi="Times New Roman" w:cs="Times New Roman"/>
                                        <w:szCs w:val="18"/>
                                      </w:rPr>
                                      <w:br/>
                                      <w:t>Wednesday 2 June, 6pm-8pm (new)</w:t>
                                    </w:r>
                                  </w:p>
                                </w:tc>
                              </w:tr>
                            </w:tbl>
                            <w:p w14:paraId="2DA10B5A" w14:textId="77777777" w:rsidR="0014075D" w:rsidRDefault="0014075D">
                              <w:pPr>
                                <w:tabs>
                                  <w:tab w:val="left" w:pos="1485"/>
                                </w:tabs>
                                <w:rPr>
                                  <w:rFonts w:ascii="Times New Roman" w:eastAsia="Calibri" w:hAnsi="Times New Roman" w:cs="Times New Roman"/>
                                  <w:b/>
                                  <w:bCs/>
                                  <w:sz w:val="24"/>
                                  <w:szCs w:val="24"/>
                                </w:rPr>
                              </w:pPr>
                              <w:r>
                                <w:rPr>
                                  <w:rFonts w:ascii="Times New Roman" w:eastAsia="Times New Roman" w:hAnsi="Times New Roman" w:cs="Times New Roman"/>
                                  <w:color w:val="202020"/>
                                  <w:sz w:val="28"/>
                                  <w:szCs w:val="27"/>
                                </w:rPr>
                                <w:br/>
                              </w:r>
                              <w:r>
                                <w:rPr>
                                  <w:rFonts w:ascii="Times New Roman" w:eastAsia="Times New Roman" w:hAnsi="Times New Roman" w:cs="Times New Roman"/>
                                  <w:b/>
                                  <w:bCs/>
                                  <w:color w:val="000080"/>
                                  <w:sz w:val="28"/>
                                  <w:szCs w:val="24"/>
                                </w:rPr>
                                <w:t>Webinar sessions</w:t>
                              </w:r>
                              <w:r>
                                <w:rPr>
                                  <w:rFonts w:ascii="Times New Roman" w:eastAsia="Times New Roman" w:hAnsi="Times New Roman" w:cs="Times New Roman"/>
                                  <w:color w:val="202020"/>
                                  <w:sz w:val="28"/>
                                  <w:szCs w:val="27"/>
                                </w:rPr>
                                <w:br/>
                              </w:r>
                              <w:r>
                                <w:rPr>
                                  <w:rFonts w:ascii="Times New Roman" w:eastAsia="Times New Roman" w:hAnsi="Times New Roman" w:cs="Times New Roman"/>
                                  <w:bCs/>
                                  <w:color w:val="202020"/>
                                  <w:sz w:val="24"/>
                                  <w:szCs w:val="21"/>
                                </w:rPr>
                                <w:t>Please see below for the full list of future webinar sessions covering each section of the Consultation Document. </w:t>
                              </w:r>
                              <w:r>
                                <w:rPr>
                                  <w:rFonts w:ascii="Times New Roman" w:eastAsia="Times New Roman" w:hAnsi="Times New Roman" w:cs="Times New Roman"/>
                                  <w:color w:val="202020"/>
                                  <w:sz w:val="32"/>
                                  <w:szCs w:val="27"/>
                                </w:rPr>
                                <w:br/>
                              </w:r>
                              <w:r>
                                <w:rPr>
                                  <w:rFonts w:ascii="Times New Roman" w:eastAsia="Times New Roman" w:hAnsi="Times New Roman" w:cs="Times New Roman"/>
                                  <w:color w:val="202020"/>
                                  <w:sz w:val="28"/>
                                  <w:szCs w:val="27"/>
                                </w:rPr>
                                <w:br/>
                              </w:r>
                              <w:r>
                                <w:rPr>
                                  <w:rFonts w:ascii="Times New Roman" w:eastAsia="Times New Roman" w:hAnsi="Times New Roman" w:cs="Times New Roman"/>
                                  <w:b/>
                                  <w:bCs/>
                                  <w:color w:val="000080"/>
                                  <w:sz w:val="24"/>
                                  <w:szCs w:val="18"/>
                                </w:rPr>
                                <w:t>Harlton to Hauxton* and The Shelfords to Cambridge</w:t>
                              </w:r>
                              <w:r>
                                <w:rPr>
                                  <w:rFonts w:ascii="Times New Roman" w:eastAsia="Times New Roman" w:hAnsi="Times New Roman" w:cs="Times New Roman"/>
                                  <w:color w:val="202020"/>
                                  <w:sz w:val="24"/>
                                  <w:szCs w:val="18"/>
                                </w:rPr>
                                <w:br/>
                                <w:t>Tuesday 11 May, 11am - 12pm</w:t>
                              </w:r>
                              <w:r>
                                <w:rPr>
                                  <w:rFonts w:ascii="Times New Roman" w:eastAsia="Times New Roman" w:hAnsi="Times New Roman" w:cs="Times New Roman"/>
                                  <w:color w:val="202020"/>
                                  <w:sz w:val="24"/>
                                  <w:szCs w:val="18"/>
                                </w:rPr>
                                <w:br/>
                              </w:r>
                              <w:r>
                                <w:rPr>
                                  <w:rFonts w:ascii="Times New Roman" w:eastAsia="Times New Roman" w:hAnsi="Times New Roman" w:cs="Times New Roman"/>
                                  <w:i/>
                                  <w:iCs/>
                                  <w:color w:val="202020"/>
                                  <w:sz w:val="24"/>
                                  <w:szCs w:val="18"/>
                                </w:rPr>
                                <w:t>*Please note that this event was originally focused on Section E of the Consultation Document (Harlton to Hauxton) and will now be a combined event that will also cover Section F of the Consultation Document (The Shelfords to Cambridge)</w:t>
                              </w:r>
                              <w:r>
                                <w:rPr>
                                  <w:rFonts w:ascii="Times New Roman" w:eastAsia="Times New Roman" w:hAnsi="Times New Roman" w:cs="Times New Roman"/>
                                  <w:color w:val="202020"/>
                                  <w:sz w:val="24"/>
                                  <w:szCs w:val="18"/>
                                </w:rPr>
                                <w:br/>
                                <w:t>--------</w:t>
                              </w:r>
                              <w:r>
                                <w:rPr>
                                  <w:rFonts w:ascii="Times New Roman" w:eastAsia="Times New Roman" w:hAnsi="Times New Roman" w:cs="Times New Roman"/>
                                  <w:color w:val="202020"/>
                                  <w:sz w:val="24"/>
                                  <w:szCs w:val="18"/>
                                </w:rPr>
                                <w:br/>
                              </w:r>
                              <w:r>
                                <w:rPr>
                                  <w:rFonts w:ascii="Times New Roman" w:eastAsia="Times New Roman" w:hAnsi="Times New Roman" w:cs="Times New Roman"/>
                                  <w:b/>
                                  <w:bCs/>
                                  <w:color w:val="000080"/>
                                  <w:sz w:val="24"/>
                                  <w:szCs w:val="18"/>
                                </w:rPr>
                                <w:t>The Shelfords to Cambridge* and Harlton to Hauxton</w:t>
                              </w:r>
                              <w:r>
                                <w:rPr>
                                  <w:rFonts w:ascii="Times New Roman" w:eastAsia="Times New Roman" w:hAnsi="Times New Roman" w:cs="Times New Roman"/>
                                  <w:color w:val="202020"/>
                                  <w:sz w:val="24"/>
                                  <w:szCs w:val="18"/>
                                </w:rPr>
                                <w:br/>
                                <w:t> Monday 10 May, 7pm - 8pm</w:t>
                              </w:r>
                              <w:r>
                                <w:rPr>
                                  <w:rFonts w:ascii="Times New Roman" w:eastAsia="Times New Roman" w:hAnsi="Times New Roman" w:cs="Times New Roman"/>
                                  <w:color w:val="202020"/>
                                  <w:sz w:val="24"/>
                                  <w:szCs w:val="18"/>
                                </w:rPr>
                                <w:br/>
                              </w:r>
                              <w:r>
                                <w:rPr>
                                  <w:rFonts w:ascii="Times New Roman" w:eastAsia="Times New Roman" w:hAnsi="Times New Roman" w:cs="Times New Roman"/>
                                  <w:i/>
                                  <w:iCs/>
                                  <w:color w:val="202020"/>
                                  <w:sz w:val="24"/>
                                  <w:szCs w:val="18"/>
                                </w:rPr>
                                <w:t>*Please note that this event was originally focused on Section F of the Consultation Document (The Shelfords to Cambridge) and will now be a combined event that will also cover Section E of the Consultation Document (Harlton to Hauxton)</w:t>
                              </w:r>
                              <w:r>
                                <w:rPr>
                                  <w:rFonts w:ascii="Times New Roman" w:eastAsia="Times New Roman" w:hAnsi="Times New Roman" w:cs="Times New Roman"/>
                                  <w:color w:val="202020"/>
                                  <w:sz w:val="24"/>
                                  <w:szCs w:val="18"/>
                                </w:rPr>
                                <w:br/>
                              </w:r>
                              <w:r>
                                <w:rPr>
                                  <w:rFonts w:ascii="Times New Roman" w:eastAsia="Times New Roman" w:hAnsi="Times New Roman" w:cs="Times New Roman"/>
                                  <w:color w:val="202020"/>
                                  <w:sz w:val="18"/>
                                  <w:szCs w:val="18"/>
                                </w:rPr>
                                <w:br/>
                              </w:r>
                              <w:r>
                                <w:rPr>
                                  <w:rFonts w:ascii="Times New Roman" w:hAnsi="Times New Roman" w:cs="Times New Roman"/>
                                  <w:b/>
                                  <w:bCs/>
                                  <w:sz w:val="24"/>
                                  <w:szCs w:val="24"/>
                                </w:rPr>
                                <w:t>Thakeham</w:t>
                              </w:r>
                            </w:p>
                            <w:p w14:paraId="163D3B50"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Updates as usual here:</w:t>
                              </w:r>
                              <w:r w:rsidRPr="0014075D">
                                <w:rPr>
                                  <w:rFonts w:ascii="Times New Roman" w:hAnsi="Times New Roman" w:cs="Times New Roman"/>
                                  <w:bCs/>
                                  <w:sz w:val="24"/>
                                  <w:szCs w:val="24"/>
                                </w:rPr>
                                <w:t xml:space="preserve"> </w:t>
                              </w:r>
                              <w:hyperlink r:id="rId8" w:history="1">
                                <w:r w:rsidRPr="0014075D">
                                  <w:rPr>
                                    <w:rStyle w:val="Hyperlink"/>
                                    <w:rFonts w:ascii="Times New Roman" w:hAnsi="Times New Roman" w:cs="Times New Roman"/>
                                    <w:b/>
                                    <w:bCs/>
                                    <w:color w:val="auto"/>
                                    <w:sz w:val="24"/>
                                    <w:szCs w:val="24"/>
                                  </w:rPr>
                                  <w:t>www.swcag.org.uk</w:t>
                                </w:r>
                              </w:hyperlink>
                            </w:p>
                            <w:p w14:paraId="461927B5" w14:textId="77777777" w:rsidR="0014075D" w:rsidRDefault="0014075D">
                              <w:pPr>
                                <w:tabs>
                                  <w:tab w:val="left" w:pos="1485"/>
                                </w:tabs>
                                <w:rPr>
                                  <w:rFonts w:ascii="Times New Roman" w:hAnsi="Times New Roman" w:cs="Times New Roman"/>
                                  <w:bCs/>
                                  <w:sz w:val="24"/>
                                  <w:szCs w:val="24"/>
                                </w:rPr>
                              </w:pPr>
                            </w:p>
                            <w:p w14:paraId="4E1514B5"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Peter McDonald</w:t>
                              </w:r>
                            </w:p>
                            <w:p w14:paraId="7C697919" w14:textId="77777777" w:rsidR="0014075D" w:rsidRDefault="0014075D">
                              <w:pPr>
                                <w:tabs>
                                  <w:tab w:val="left" w:pos="1485"/>
                                </w:tabs>
                                <w:rPr>
                                  <w:rFonts w:ascii="Times New Roman" w:hAnsi="Times New Roman" w:cs="Times New Roman"/>
                                  <w:bCs/>
                                  <w:sz w:val="24"/>
                                  <w:szCs w:val="24"/>
                                </w:rPr>
                              </w:pPr>
                              <w:r>
                                <w:rPr>
                                  <w:rFonts w:ascii="Times New Roman" w:hAnsi="Times New Roman" w:cs="Times New Roman"/>
                                  <w:bCs/>
                                  <w:sz w:val="24"/>
                                  <w:szCs w:val="24"/>
                                </w:rPr>
                                <w:t>May 1st</w:t>
                              </w:r>
                              <w:proofErr w:type="gramStart"/>
                              <w:r>
                                <w:rPr>
                                  <w:rFonts w:ascii="Times New Roman" w:hAnsi="Times New Roman" w:cs="Times New Roman"/>
                                  <w:bCs/>
                                  <w:sz w:val="24"/>
                                  <w:szCs w:val="24"/>
                                </w:rPr>
                                <w:t xml:space="preserve"> 2021</w:t>
                              </w:r>
                              <w:proofErr w:type="gramEnd"/>
                            </w:p>
                            <w:p w14:paraId="3E00050C" w14:textId="77777777" w:rsidR="00621962" w:rsidRDefault="00621962">
                              <w:pPr>
                                <w:tabs>
                                  <w:tab w:val="left" w:pos="1485"/>
                                </w:tabs>
                                <w:rPr>
                                  <w:rFonts w:ascii="Times New Roman" w:hAnsi="Times New Roman" w:cs="Times New Roman"/>
                                  <w:bCs/>
                                  <w:sz w:val="24"/>
                                  <w:szCs w:val="24"/>
                                </w:rPr>
                              </w:pPr>
                            </w:p>
                            <w:p w14:paraId="19C8484F" w14:textId="57C10103" w:rsidR="00621962" w:rsidRPr="00621962" w:rsidRDefault="00621962">
                              <w:pPr>
                                <w:tabs>
                                  <w:tab w:val="left" w:pos="1485"/>
                                </w:tabs>
                                <w:rPr>
                                  <w:rFonts w:cstheme="minorHAnsi"/>
                                  <w:bCs/>
                                  <w:sz w:val="28"/>
                                  <w:szCs w:val="28"/>
                                </w:rPr>
                              </w:pPr>
                              <w:proofErr w:type="gramStart"/>
                              <w:r w:rsidRPr="00621962">
                                <w:rPr>
                                  <w:rFonts w:cstheme="minorHAnsi"/>
                                  <w:bCs/>
                                  <w:sz w:val="28"/>
                                  <w:szCs w:val="28"/>
                                </w:rPr>
                                <w:t>Note :</w:t>
                              </w:r>
                              <w:proofErr w:type="gramEnd"/>
                              <w:r w:rsidRPr="00621962">
                                <w:rPr>
                                  <w:rFonts w:cstheme="minorHAnsi"/>
                                  <w:bCs/>
                                  <w:sz w:val="28"/>
                                  <w:szCs w:val="28"/>
                                </w:rPr>
                                <w:t xml:space="preserve"> Councillor Ken Winterbottom raised a county query with Peter McDonald over the lack of resurfacing of roads in Whittlesford. Church Lane was reported to be in </w:t>
                              </w:r>
                              <w:proofErr w:type="gramStart"/>
                              <w:r w:rsidRPr="00621962">
                                <w:rPr>
                                  <w:rFonts w:cstheme="minorHAnsi"/>
                                  <w:bCs/>
                                  <w:sz w:val="28"/>
                                  <w:szCs w:val="28"/>
                                </w:rPr>
                                <w:t>very poor</w:t>
                              </w:r>
                              <w:proofErr w:type="gramEnd"/>
                              <w:r w:rsidRPr="00621962">
                                <w:rPr>
                                  <w:rFonts w:cstheme="minorHAnsi"/>
                                  <w:bCs/>
                                  <w:sz w:val="28"/>
                                  <w:szCs w:val="28"/>
                                </w:rPr>
                                <w:t xml:space="preserve"> condition and Councillor McDonald was happy to raise the issue with county highways on behalf of the parish council.  </w:t>
                              </w:r>
                            </w:p>
                          </w:tc>
                        </w:tr>
                      </w:tbl>
                      <w:p w14:paraId="6F434794" w14:textId="77777777" w:rsidR="0014075D" w:rsidRDefault="0014075D">
                        <w:pPr>
                          <w:tabs>
                            <w:tab w:val="left" w:pos="1485"/>
                          </w:tabs>
                          <w:rPr>
                            <w:rFonts w:ascii="Times New Roman" w:hAnsi="Times New Roman" w:cs="Times New Roman"/>
                            <w:bCs/>
                            <w:sz w:val="24"/>
                            <w:szCs w:val="24"/>
                          </w:rPr>
                        </w:pPr>
                      </w:p>
                    </w:tc>
                  </w:tr>
                </w:tbl>
                <w:p w14:paraId="306F0DA2" w14:textId="77777777" w:rsidR="0014075D" w:rsidRDefault="0014075D">
                  <w:pPr>
                    <w:rPr>
                      <w:rFonts w:ascii="Times New Roman" w:hAnsi="Times New Roman" w:cs="Times New Roman"/>
                      <w:sz w:val="24"/>
                      <w:szCs w:val="24"/>
                    </w:rPr>
                  </w:pPr>
                </w:p>
                <w:p w14:paraId="2F6ADA38" w14:textId="77777777" w:rsidR="0014075D" w:rsidRDefault="0014075D">
                  <w:pPr>
                    <w:tabs>
                      <w:tab w:val="left" w:pos="1485"/>
                    </w:tabs>
                    <w:spacing w:after="0"/>
                    <w:rPr>
                      <w:rFonts w:ascii="Times New Roman" w:hAnsi="Times New Roman" w:cs="Times New Roman"/>
                      <w:bCs/>
                      <w:sz w:val="24"/>
                      <w:szCs w:val="24"/>
                    </w:rPr>
                  </w:pPr>
                </w:p>
              </w:tc>
            </w:tr>
          </w:tbl>
          <w:p w14:paraId="5ADF8360" w14:textId="77777777" w:rsidR="0014075D" w:rsidRDefault="0014075D">
            <w:pPr>
              <w:spacing w:after="0"/>
              <w:rPr>
                <w:rFonts w:ascii="Times New Roman" w:hAnsi="Times New Roman" w:cs="Times New Roman"/>
                <w:bCs/>
                <w:sz w:val="24"/>
                <w:szCs w:val="24"/>
              </w:rPr>
            </w:pPr>
          </w:p>
        </w:tc>
      </w:tr>
    </w:tbl>
    <w:p w14:paraId="000569DA" w14:textId="77777777" w:rsidR="0014075D" w:rsidRDefault="0014075D" w:rsidP="00BD5D9A">
      <w:pPr>
        <w:rPr>
          <w:b/>
          <w:bCs/>
          <w:sz w:val="28"/>
          <w:szCs w:val="28"/>
          <w:u w:val="single"/>
        </w:rPr>
      </w:pPr>
    </w:p>
    <w:p w14:paraId="4BB9095C" w14:textId="207E6C04" w:rsidR="00083CE0" w:rsidRPr="00083CE0" w:rsidRDefault="00083CE0" w:rsidP="00083CE0">
      <w:r w:rsidRPr="00083CE0">
        <w:t>District Report</w:t>
      </w:r>
      <w:r>
        <w:t xml:space="preserve"> </w:t>
      </w:r>
      <w:r w:rsidRPr="00083CE0">
        <w:t>May 2021</w:t>
      </w:r>
    </w:p>
    <w:p w14:paraId="14A8F048" w14:textId="77777777" w:rsidR="00083CE0" w:rsidRPr="00083CE0" w:rsidRDefault="00083CE0" w:rsidP="00083CE0">
      <w:pPr>
        <w:jc w:val="center"/>
      </w:pPr>
    </w:p>
    <w:p w14:paraId="3016B62D" w14:textId="77777777" w:rsidR="00083CE0" w:rsidRPr="00083CE0" w:rsidRDefault="00083CE0" w:rsidP="00083CE0">
      <w:pPr>
        <w:jc w:val="both"/>
      </w:pPr>
      <w:r w:rsidRPr="00083CE0">
        <w:t>Planning Matters</w:t>
      </w:r>
    </w:p>
    <w:p w14:paraId="7257A2C7" w14:textId="77777777" w:rsidR="00083CE0" w:rsidRPr="00083CE0" w:rsidRDefault="00083CE0" w:rsidP="00083CE0">
      <w:pPr>
        <w:jc w:val="center"/>
      </w:pPr>
    </w:p>
    <w:p w14:paraId="270CA29B" w14:textId="77777777" w:rsidR="00083CE0" w:rsidRPr="00083CE0" w:rsidRDefault="00083CE0" w:rsidP="00083CE0">
      <w:pPr>
        <w:pStyle w:val="NormalWeb"/>
        <w:spacing w:before="0" w:beforeAutospacing="0"/>
        <w:jc w:val="both"/>
        <w:rPr>
          <w:rFonts w:asciiTheme="minorHAnsi" w:hAnsiTheme="minorHAnsi"/>
          <w:i/>
          <w:iCs/>
          <w:color w:val="000000" w:themeColor="text1"/>
          <w:sz w:val="22"/>
          <w:szCs w:val="22"/>
        </w:rPr>
      </w:pPr>
      <w:r w:rsidRPr="00083CE0">
        <w:rPr>
          <w:rFonts w:asciiTheme="minorHAnsi" w:hAnsiTheme="minorHAnsi"/>
          <w:i/>
          <w:iCs/>
          <w:color w:val="000000" w:themeColor="text1"/>
          <w:sz w:val="22"/>
          <w:szCs w:val="22"/>
        </w:rPr>
        <w:t xml:space="preserve">Planning Performance. </w:t>
      </w:r>
    </w:p>
    <w:p w14:paraId="2AC6E6F5" w14:textId="77777777" w:rsidR="00083CE0" w:rsidRPr="00083CE0" w:rsidRDefault="00083CE0" w:rsidP="00083CE0">
      <w:pPr>
        <w:pStyle w:val="NormalWeb"/>
        <w:spacing w:before="0" w:beforeAutospacing="0"/>
        <w:jc w:val="both"/>
        <w:rPr>
          <w:rFonts w:asciiTheme="minorHAnsi" w:hAnsiTheme="minorHAnsi"/>
          <w:color w:val="000000" w:themeColor="text1"/>
          <w:sz w:val="22"/>
          <w:szCs w:val="22"/>
        </w:rPr>
      </w:pPr>
      <w:r w:rsidRPr="00083CE0">
        <w:rPr>
          <w:rFonts w:asciiTheme="minorHAnsi" w:hAnsiTheme="minorHAnsi"/>
          <w:color w:val="000000" w:themeColor="text1"/>
          <w:sz w:val="22"/>
          <w:szCs w:val="22"/>
        </w:rPr>
        <w:t>At its April meeting, the South Cambs Scrutiny and Overview Committee received an internal audit report on the performance of the planning service. This report was commissioned following allegations that the Council was failing to meet government targets for deciding planning applications in time and misreporting this fact to the MCHLG. The audit report related to planning applications decided in Q2 2020.</w:t>
      </w:r>
    </w:p>
    <w:p w14:paraId="2B9705E5" w14:textId="77777777" w:rsidR="00083CE0" w:rsidRPr="00083CE0" w:rsidRDefault="00083CE0" w:rsidP="00083CE0">
      <w:pPr>
        <w:pStyle w:val="NormalWeb"/>
        <w:spacing w:before="0" w:beforeAutospacing="0"/>
        <w:jc w:val="both"/>
        <w:rPr>
          <w:rFonts w:asciiTheme="minorHAnsi" w:hAnsiTheme="minorHAnsi"/>
          <w:color w:val="000000" w:themeColor="text1"/>
          <w:sz w:val="22"/>
          <w:szCs w:val="22"/>
        </w:rPr>
      </w:pPr>
      <w:r w:rsidRPr="00083CE0">
        <w:rPr>
          <w:rFonts w:asciiTheme="minorHAnsi" w:hAnsiTheme="minorHAnsi"/>
          <w:color w:val="000000" w:themeColor="text1"/>
          <w:sz w:val="22"/>
          <w:szCs w:val="22"/>
        </w:rPr>
        <w:t xml:space="preserve">The internal audit showed that the overwhelming majority of applications were not decided within the ordinary </w:t>
      </w:r>
      <w:proofErr w:type="gramStart"/>
      <w:r w:rsidRPr="00083CE0">
        <w:rPr>
          <w:rFonts w:asciiTheme="minorHAnsi" w:hAnsiTheme="minorHAnsi"/>
          <w:color w:val="000000" w:themeColor="text1"/>
          <w:sz w:val="22"/>
          <w:szCs w:val="22"/>
        </w:rPr>
        <w:t>8 or 13 week</w:t>
      </w:r>
      <w:proofErr w:type="gramEnd"/>
      <w:r w:rsidRPr="00083CE0">
        <w:rPr>
          <w:rFonts w:asciiTheme="minorHAnsi" w:hAnsiTheme="minorHAnsi"/>
          <w:color w:val="000000" w:themeColor="text1"/>
          <w:sz w:val="22"/>
          <w:szCs w:val="22"/>
        </w:rPr>
        <w:t xml:space="preserve"> time limits set by the Government (17 of 296 application were decided within the target determination period). In most cases, 252 of 296 applications, an extension of time for determination was obtained from the applicants. However, 169 of these cases an agreement for an extension of time was only obtained </w:t>
      </w:r>
      <w:r w:rsidRPr="00083CE0">
        <w:rPr>
          <w:rFonts w:asciiTheme="minorHAnsi" w:hAnsiTheme="minorHAnsi"/>
          <w:i/>
          <w:iCs/>
          <w:color w:val="000000" w:themeColor="text1"/>
          <w:sz w:val="22"/>
          <w:szCs w:val="22"/>
        </w:rPr>
        <w:t>after</w:t>
      </w:r>
      <w:r w:rsidRPr="00083CE0">
        <w:rPr>
          <w:rFonts w:asciiTheme="minorHAnsi" w:hAnsiTheme="minorHAnsi"/>
          <w:color w:val="000000" w:themeColor="text1"/>
          <w:sz w:val="22"/>
          <w:szCs w:val="22"/>
        </w:rPr>
        <w:t xml:space="preserve"> the target date for determination had already expired. Government guidance states that it is possible to obtain an extension of time after the expiry of the original determination date, but that this should be exceptional. Unfortunately, in the case of South Cambs, it was the norm for the period of the report.  </w:t>
      </w:r>
    </w:p>
    <w:p w14:paraId="5BC9E134" w14:textId="77777777" w:rsidR="00083CE0" w:rsidRPr="00083CE0" w:rsidRDefault="00083CE0" w:rsidP="00083CE0">
      <w:pPr>
        <w:pStyle w:val="NormalWeb"/>
        <w:spacing w:before="0" w:beforeAutospacing="0"/>
        <w:jc w:val="both"/>
        <w:rPr>
          <w:rFonts w:asciiTheme="minorHAnsi" w:hAnsiTheme="minorHAnsi"/>
          <w:color w:val="000000" w:themeColor="text1"/>
          <w:sz w:val="22"/>
          <w:szCs w:val="22"/>
        </w:rPr>
      </w:pPr>
      <w:r w:rsidRPr="00083CE0">
        <w:rPr>
          <w:rFonts w:asciiTheme="minorHAnsi" w:hAnsiTheme="minorHAnsi"/>
          <w:color w:val="000000" w:themeColor="text1"/>
          <w:sz w:val="22"/>
          <w:szCs w:val="22"/>
        </w:rPr>
        <w:t xml:space="preserve">A further report will be presented to the Scrutiny committee on the performance of planning for Q2 2021 shortly. The figures for Q2 2020 will have been affected by covid disruption, so the next report should give us a clearer insight into the performance of the planning service in more ‘normal’ times. The audit report made </w:t>
      </w:r>
      <w:proofErr w:type="gramStart"/>
      <w:r w:rsidRPr="00083CE0">
        <w:rPr>
          <w:rFonts w:asciiTheme="minorHAnsi" w:hAnsiTheme="minorHAnsi"/>
          <w:color w:val="000000" w:themeColor="text1"/>
          <w:sz w:val="22"/>
          <w:szCs w:val="22"/>
        </w:rPr>
        <w:t>a number of</w:t>
      </w:r>
      <w:proofErr w:type="gramEnd"/>
      <w:r w:rsidRPr="00083CE0">
        <w:rPr>
          <w:rFonts w:asciiTheme="minorHAnsi" w:hAnsiTheme="minorHAnsi"/>
          <w:color w:val="000000" w:themeColor="text1"/>
          <w:sz w:val="22"/>
          <w:szCs w:val="22"/>
        </w:rPr>
        <w:t xml:space="preserve"> suggestions to improve record keeping and communication within the department and these will be taken forward. </w:t>
      </w:r>
    </w:p>
    <w:p w14:paraId="6AD17EE0" w14:textId="77777777" w:rsidR="00083CE0" w:rsidRDefault="00083CE0" w:rsidP="00083CE0">
      <w:pPr>
        <w:pStyle w:val="NormalWeb"/>
        <w:spacing w:before="0" w:beforeAutospacing="0"/>
        <w:jc w:val="both"/>
        <w:rPr>
          <w:rFonts w:asciiTheme="minorHAnsi" w:hAnsiTheme="minorHAnsi"/>
          <w:i/>
          <w:iCs/>
          <w:color w:val="000000" w:themeColor="text1"/>
        </w:rPr>
      </w:pPr>
      <w:r>
        <w:rPr>
          <w:rFonts w:asciiTheme="minorHAnsi" w:hAnsiTheme="minorHAnsi"/>
          <w:i/>
          <w:iCs/>
          <w:color w:val="000000" w:themeColor="text1"/>
        </w:rPr>
        <w:t>Local Plan Consultation</w:t>
      </w:r>
    </w:p>
    <w:p w14:paraId="01FD424D" w14:textId="77777777" w:rsidR="00083CE0" w:rsidRDefault="00083CE0" w:rsidP="00083CE0">
      <w:pPr>
        <w:pStyle w:val="NormalWeb"/>
        <w:spacing w:before="0" w:beforeAutospacing="0"/>
        <w:jc w:val="both"/>
        <w:rPr>
          <w:rFonts w:asciiTheme="minorHAnsi" w:hAnsiTheme="minorHAnsi"/>
          <w:color w:val="000000" w:themeColor="text1"/>
        </w:rPr>
      </w:pPr>
      <w:r>
        <w:rPr>
          <w:rFonts w:asciiTheme="minorHAnsi" w:hAnsiTheme="minorHAnsi"/>
          <w:color w:val="000000" w:themeColor="text1"/>
        </w:rPr>
        <w:t>The Cambridgeshire Branch of the Campaign for the Protection of Rural England recently published a report questioning the Council’s claims about the number of responses it received to the Local Plan Consultation</w:t>
      </w:r>
    </w:p>
    <w:p w14:paraId="6BE53F3D" w14:textId="77777777" w:rsidR="00083CE0" w:rsidRDefault="00083CE0" w:rsidP="00083CE0">
      <w:pPr>
        <w:pStyle w:val="NormalWeb"/>
        <w:spacing w:before="0" w:beforeAutospacing="0"/>
        <w:jc w:val="both"/>
        <w:rPr>
          <w:rFonts w:asciiTheme="minorHAnsi" w:hAnsiTheme="minorHAnsi"/>
          <w:color w:val="000000" w:themeColor="text1"/>
        </w:rPr>
      </w:pPr>
      <w:r>
        <w:rPr>
          <w:rFonts w:asciiTheme="minorHAnsi" w:hAnsiTheme="minorHAnsi"/>
          <w:color w:val="000000" w:themeColor="text1"/>
        </w:rPr>
        <w:t xml:space="preserve">You can read the CPRE article here: </w:t>
      </w:r>
      <w:hyperlink r:id="rId9" w:history="1">
        <w:r w:rsidRPr="00083CE0">
          <w:rPr>
            <w:rStyle w:val="Hyperlink"/>
            <w:rFonts w:asciiTheme="minorHAnsi" w:hAnsiTheme="minorHAnsi"/>
            <w:b/>
            <w:bCs/>
            <w:color w:val="auto"/>
          </w:rPr>
          <w:t>http://www.cprecambs.org.uk/news/current-news/item/2373-evaluation-of-claimed-responses-to-greater-cambridge-shared-planning</w:t>
        </w:r>
      </w:hyperlink>
    </w:p>
    <w:p w14:paraId="54B7FB00" w14:textId="77777777" w:rsidR="00083CE0" w:rsidRPr="00083CE0" w:rsidRDefault="00083CE0" w:rsidP="00083CE0">
      <w:pPr>
        <w:pStyle w:val="NormalWeb"/>
        <w:spacing w:before="0" w:beforeAutospacing="0"/>
        <w:jc w:val="both"/>
        <w:rPr>
          <w:rFonts w:asciiTheme="minorHAnsi" w:hAnsiTheme="minorHAnsi"/>
          <w:b/>
          <w:bCs/>
        </w:rPr>
      </w:pPr>
      <w:r>
        <w:rPr>
          <w:rFonts w:asciiTheme="minorHAnsi" w:hAnsiTheme="minorHAnsi"/>
          <w:color w:val="000000" w:themeColor="text1"/>
        </w:rPr>
        <w:t xml:space="preserve">The Council has published a response here: </w:t>
      </w:r>
      <w:hyperlink r:id="rId10" w:history="1">
        <w:r w:rsidRPr="00083CE0">
          <w:rPr>
            <w:rStyle w:val="Hyperlink"/>
            <w:rFonts w:asciiTheme="minorHAnsi" w:hAnsiTheme="minorHAnsi"/>
            <w:b/>
            <w:bCs/>
            <w:color w:val="auto"/>
          </w:rPr>
          <w:t>https://www.scambs.gov.uk/response-to-cpre-cambs-article/</w:t>
        </w:r>
      </w:hyperlink>
    </w:p>
    <w:p w14:paraId="312518E0" w14:textId="77777777" w:rsidR="00083CE0" w:rsidRDefault="00083CE0" w:rsidP="00083CE0">
      <w:pPr>
        <w:pStyle w:val="NormalWeb"/>
        <w:spacing w:before="0" w:beforeAutospacing="0"/>
        <w:jc w:val="both"/>
        <w:rPr>
          <w:rFonts w:asciiTheme="minorHAnsi" w:hAnsiTheme="minorHAnsi"/>
          <w:i/>
          <w:iCs/>
          <w:color w:val="000000" w:themeColor="text1"/>
        </w:rPr>
      </w:pPr>
      <w:r>
        <w:rPr>
          <w:rFonts w:asciiTheme="minorHAnsi" w:hAnsiTheme="minorHAnsi"/>
          <w:i/>
          <w:iCs/>
          <w:color w:val="000000" w:themeColor="text1"/>
        </w:rPr>
        <w:t>Planning Decisions.</w:t>
      </w:r>
    </w:p>
    <w:p w14:paraId="77381619" w14:textId="77777777" w:rsidR="00083CE0" w:rsidRDefault="00083CE0" w:rsidP="00083CE0">
      <w:pPr>
        <w:pStyle w:val="NormalWeb"/>
        <w:spacing w:before="0" w:beforeAutospacing="0"/>
        <w:jc w:val="both"/>
        <w:rPr>
          <w:rFonts w:asciiTheme="minorHAnsi" w:hAnsiTheme="minorHAnsi"/>
          <w:color w:val="000000" w:themeColor="text1"/>
        </w:rPr>
      </w:pPr>
      <w:r>
        <w:rPr>
          <w:rFonts w:asciiTheme="minorHAnsi" w:hAnsiTheme="minorHAnsi"/>
          <w:color w:val="000000" w:themeColor="text1"/>
        </w:rPr>
        <w:lastRenderedPageBreak/>
        <w:t>At the April 14</w:t>
      </w:r>
      <w:r>
        <w:rPr>
          <w:rFonts w:asciiTheme="minorHAnsi" w:hAnsiTheme="minorHAnsi"/>
          <w:color w:val="000000" w:themeColor="text1"/>
          <w:vertAlign w:val="superscript"/>
        </w:rPr>
        <w:t>th</w:t>
      </w:r>
      <w:r>
        <w:rPr>
          <w:rFonts w:asciiTheme="minorHAnsi" w:hAnsiTheme="minorHAnsi"/>
          <w:color w:val="000000" w:themeColor="text1"/>
        </w:rPr>
        <w:t xml:space="preserve"> meeting of the planning committee the application to build a retirement village on the edge of Stapleford/Shelford (between Haverhill Road and Hinton Way) in the Green Belt was refused by the committee. </w:t>
      </w:r>
    </w:p>
    <w:p w14:paraId="3DB4BD49" w14:textId="77777777" w:rsidR="00083CE0" w:rsidRDefault="00083CE0" w:rsidP="00083CE0">
      <w:pPr>
        <w:pStyle w:val="NormalWeb"/>
        <w:spacing w:before="0" w:beforeAutospacing="0"/>
        <w:jc w:val="both"/>
        <w:rPr>
          <w:rFonts w:asciiTheme="minorHAnsi" w:hAnsiTheme="minorHAnsi"/>
          <w:color w:val="000000" w:themeColor="text1"/>
        </w:rPr>
      </w:pPr>
    </w:p>
    <w:p w14:paraId="59CE6B44" w14:textId="77777777" w:rsidR="00083CE0" w:rsidRDefault="00083CE0" w:rsidP="00083CE0">
      <w:pPr>
        <w:pStyle w:val="NormalWeb"/>
        <w:spacing w:before="0" w:beforeAutospacing="0"/>
        <w:jc w:val="both"/>
        <w:rPr>
          <w:rFonts w:asciiTheme="minorHAnsi" w:hAnsiTheme="minorHAnsi"/>
          <w:color w:val="000000" w:themeColor="text1"/>
        </w:rPr>
      </w:pPr>
      <w:r>
        <w:rPr>
          <w:rFonts w:asciiTheme="minorHAnsi" w:hAnsiTheme="minorHAnsi"/>
          <w:color w:val="000000" w:themeColor="text1"/>
        </w:rPr>
        <w:t>Government Business Restart Grants.</w:t>
      </w:r>
    </w:p>
    <w:p w14:paraId="5EF5F00F" w14:textId="77777777" w:rsidR="00083CE0" w:rsidRDefault="00083CE0" w:rsidP="00083CE0">
      <w:pPr>
        <w:spacing w:after="100" w:afterAutospacing="1"/>
        <w:rPr>
          <w:rFonts w:eastAsia="Times New Roman" w:cstheme="minorHAnsi"/>
          <w:color w:val="212529"/>
          <w:lang w:eastAsia="en-GB"/>
        </w:rPr>
      </w:pPr>
      <w:r>
        <w:rPr>
          <w:rFonts w:eastAsia="Times New Roman" w:cstheme="minorHAnsi"/>
          <w:color w:val="212529"/>
          <w:lang w:eastAsia="en-GB"/>
        </w:rPr>
        <w:t>South Cambs is distributing funds made available by the Government for Business Restart Grants. The following is from the S. Cambs press release:</w:t>
      </w:r>
    </w:p>
    <w:p w14:paraId="1C075FEB" w14:textId="77777777" w:rsidR="00083CE0" w:rsidRDefault="00083CE0" w:rsidP="00083CE0">
      <w:pPr>
        <w:spacing w:after="100" w:afterAutospacing="1"/>
        <w:rPr>
          <w:rFonts w:eastAsia="Times New Roman" w:cstheme="minorHAnsi"/>
          <w:color w:val="212529"/>
          <w:lang w:eastAsia="en-GB"/>
        </w:rPr>
      </w:pPr>
      <w:r>
        <w:rPr>
          <w:rFonts w:eastAsia="Times New Roman" w:cstheme="minorHAnsi"/>
          <w:color w:val="212529"/>
          <w:lang w:eastAsia="en-GB"/>
        </w:rPr>
        <w:t xml:space="preserve">“The scheme was announced by Government on Wednesday 3 March 2021 and is designed to support businesses (including non-essential retail, leisure, personal care, sports facilities and hospitality businesses) that are predominantly reliant on delivering in-person services for the </w:t>
      </w:r>
      <w:proofErr w:type="gramStart"/>
      <w:r>
        <w:rPr>
          <w:rFonts w:eastAsia="Times New Roman" w:cstheme="minorHAnsi"/>
          <w:color w:val="212529"/>
          <w:lang w:eastAsia="en-GB"/>
        </w:rPr>
        <w:t>general public</w:t>
      </w:r>
      <w:proofErr w:type="gramEnd"/>
      <w:r>
        <w:rPr>
          <w:rFonts w:eastAsia="Times New Roman" w:cstheme="minorHAnsi"/>
          <w:color w:val="212529"/>
          <w:lang w:eastAsia="en-GB"/>
        </w:rPr>
        <w:t>.</w:t>
      </w:r>
    </w:p>
    <w:p w14:paraId="61F7867F" w14:textId="77777777" w:rsidR="00083CE0" w:rsidRDefault="00083CE0" w:rsidP="00083CE0">
      <w:pPr>
        <w:spacing w:after="100" w:afterAutospacing="1"/>
        <w:rPr>
          <w:rFonts w:ascii="Verdana" w:eastAsia="Times New Roman" w:hAnsi="Verdana" w:cs="Times New Roman"/>
          <w:color w:val="212529"/>
          <w:lang w:eastAsia="en-GB"/>
        </w:rPr>
      </w:pPr>
      <w:r>
        <w:rPr>
          <w:rFonts w:eastAsia="Times New Roman" w:cstheme="minorHAnsi"/>
          <w:color w:val="212529"/>
          <w:lang w:eastAsia="en-GB"/>
        </w:rPr>
        <w:t xml:space="preserve">The funding scheme has two strands. Under strand one, grants of up to £6,000 will be paid to non-essential retail business premises to help them to reopen safely. Under strand two of the scheme, grants of up to £18,000 will be allocated to hospitality, accommodation, leisure, personal </w:t>
      </w:r>
      <w:proofErr w:type="gramStart"/>
      <w:r>
        <w:rPr>
          <w:rFonts w:eastAsia="Times New Roman" w:cstheme="minorHAnsi"/>
          <w:color w:val="212529"/>
          <w:lang w:eastAsia="en-GB"/>
        </w:rPr>
        <w:t>care</w:t>
      </w:r>
      <w:proofErr w:type="gramEnd"/>
      <w:r>
        <w:rPr>
          <w:rFonts w:eastAsia="Times New Roman" w:cstheme="minorHAnsi"/>
          <w:color w:val="212529"/>
          <w:lang w:eastAsia="en-GB"/>
        </w:rPr>
        <w:t xml:space="preserve"> and gym business premises, which may open but will be more impacted by restrictions when they do reopen. The level of grant that will be paid under both </w:t>
      </w:r>
      <w:proofErr w:type="gramStart"/>
      <w:r>
        <w:rPr>
          <w:rFonts w:eastAsia="Times New Roman" w:cstheme="minorHAnsi"/>
          <w:color w:val="212529"/>
          <w:lang w:eastAsia="en-GB"/>
        </w:rPr>
        <w:t>strand</w:t>
      </w:r>
      <w:proofErr w:type="gramEnd"/>
      <w:r>
        <w:rPr>
          <w:rFonts w:eastAsia="Times New Roman" w:cstheme="minorHAnsi"/>
          <w:color w:val="212529"/>
          <w:lang w:eastAsia="en-GB"/>
        </w:rPr>
        <w:t xml:space="preserve"> one and two will depend on the rateable value of the premises on Thursday 1 April 2021</w:t>
      </w:r>
      <w:r>
        <w:rPr>
          <w:rFonts w:ascii="Verdana" w:eastAsia="Times New Roman" w:hAnsi="Verdana" w:cs="Times New Roman"/>
          <w:color w:val="212529"/>
          <w:lang w:eastAsia="en-GB"/>
        </w:rPr>
        <w:t>.”</w:t>
      </w:r>
    </w:p>
    <w:p w14:paraId="6FEFA4F4" w14:textId="77777777" w:rsidR="00083CE0" w:rsidRDefault="00083CE0" w:rsidP="00083CE0">
      <w:pPr>
        <w:spacing w:after="100" w:afterAutospacing="1"/>
        <w:rPr>
          <w:rFonts w:eastAsia="Times New Roman" w:cstheme="minorHAnsi"/>
          <w:color w:val="212529"/>
          <w:lang w:eastAsia="en-GB"/>
        </w:rPr>
      </w:pPr>
      <w:r>
        <w:rPr>
          <w:rFonts w:eastAsia="Times New Roman" w:cstheme="minorHAnsi"/>
          <w:color w:val="212529"/>
          <w:lang w:eastAsia="en-GB"/>
        </w:rPr>
        <w:t>Cllr. Richard Williams</w:t>
      </w:r>
    </w:p>
    <w:p w14:paraId="57981748" w14:textId="77777777" w:rsidR="00083CE0" w:rsidRDefault="00083CE0" w:rsidP="00083CE0">
      <w:pPr>
        <w:spacing w:after="100" w:afterAutospacing="1"/>
        <w:rPr>
          <w:rFonts w:eastAsia="Times New Roman" w:cstheme="minorHAnsi"/>
          <w:color w:val="212529"/>
          <w:lang w:eastAsia="en-GB"/>
        </w:rPr>
      </w:pPr>
      <w:r>
        <w:rPr>
          <w:rFonts w:eastAsia="Times New Roman" w:cstheme="minorHAnsi"/>
          <w:color w:val="212529"/>
          <w:lang w:eastAsia="en-GB"/>
        </w:rPr>
        <w:t>May 2021</w:t>
      </w:r>
    </w:p>
    <w:p w14:paraId="74615512" w14:textId="55097E03" w:rsidR="00AE409B" w:rsidRDefault="00AE409B" w:rsidP="00BD5D9A">
      <w:pPr>
        <w:rPr>
          <w:b/>
          <w:bCs/>
          <w:sz w:val="28"/>
          <w:szCs w:val="28"/>
          <w:u w:val="single"/>
        </w:rPr>
      </w:pPr>
    </w:p>
    <w:p w14:paraId="68341746" w14:textId="316DBEA2" w:rsidR="00AE409B" w:rsidRDefault="00AE409B" w:rsidP="00BD5D9A">
      <w:pPr>
        <w:rPr>
          <w:b/>
          <w:bCs/>
          <w:sz w:val="28"/>
          <w:szCs w:val="28"/>
          <w:u w:val="single"/>
        </w:rPr>
      </w:pPr>
    </w:p>
    <w:p w14:paraId="5A371D66" w14:textId="0F6FB603" w:rsidR="00AE409B" w:rsidRDefault="00AE409B" w:rsidP="00BD5D9A">
      <w:pPr>
        <w:rPr>
          <w:b/>
          <w:bCs/>
          <w:sz w:val="28"/>
          <w:szCs w:val="28"/>
          <w:u w:val="single"/>
        </w:rPr>
      </w:pPr>
    </w:p>
    <w:p w14:paraId="4BA65067" w14:textId="46676BEA" w:rsidR="00AE409B" w:rsidRDefault="00AE409B" w:rsidP="00BD5D9A">
      <w:pPr>
        <w:rPr>
          <w:b/>
          <w:bCs/>
          <w:sz w:val="28"/>
          <w:szCs w:val="28"/>
          <w:u w:val="single"/>
        </w:rPr>
      </w:pPr>
    </w:p>
    <w:p w14:paraId="08A3CA73" w14:textId="0E9A5A79" w:rsidR="00AE409B" w:rsidRDefault="00AE409B" w:rsidP="00BD5D9A">
      <w:pPr>
        <w:rPr>
          <w:b/>
          <w:bCs/>
          <w:sz w:val="28"/>
          <w:szCs w:val="28"/>
          <w:u w:val="single"/>
        </w:rPr>
      </w:pPr>
    </w:p>
    <w:p w14:paraId="528D8C61" w14:textId="1B4F3677" w:rsidR="00AE409B" w:rsidRDefault="00AE409B" w:rsidP="00BD5D9A">
      <w:pPr>
        <w:rPr>
          <w:b/>
          <w:bCs/>
          <w:sz w:val="28"/>
          <w:szCs w:val="28"/>
          <w:u w:val="single"/>
        </w:rPr>
      </w:pPr>
    </w:p>
    <w:p w14:paraId="48E922CF" w14:textId="32E94627" w:rsidR="00AE409B" w:rsidRDefault="00AE409B" w:rsidP="00BD5D9A">
      <w:pPr>
        <w:rPr>
          <w:b/>
          <w:bCs/>
          <w:sz w:val="28"/>
          <w:szCs w:val="28"/>
          <w:u w:val="single"/>
        </w:rPr>
      </w:pPr>
    </w:p>
    <w:p w14:paraId="3A350FAC" w14:textId="20A71A98" w:rsidR="00AE409B" w:rsidRDefault="00AE409B" w:rsidP="00BD5D9A">
      <w:pPr>
        <w:rPr>
          <w:b/>
          <w:bCs/>
          <w:sz w:val="28"/>
          <w:szCs w:val="28"/>
          <w:u w:val="single"/>
        </w:rPr>
      </w:pPr>
    </w:p>
    <w:p w14:paraId="45B3FC48" w14:textId="24E21F70" w:rsidR="00AE409B" w:rsidRDefault="00AE409B" w:rsidP="00BD5D9A">
      <w:pPr>
        <w:rPr>
          <w:b/>
          <w:bCs/>
          <w:sz w:val="28"/>
          <w:szCs w:val="28"/>
          <w:u w:val="single"/>
        </w:rPr>
      </w:pPr>
    </w:p>
    <w:p w14:paraId="11DCD7E5" w14:textId="60531540" w:rsidR="00AE409B" w:rsidRDefault="00AE409B" w:rsidP="00BD5D9A">
      <w:pPr>
        <w:rPr>
          <w:b/>
          <w:bCs/>
          <w:sz w:val="28"/>
          <w:szCs w:val="28"/>
          <w:u w:val="single"/>
        </w:rPr>
      </w:pPr>
    </w:p>
    <w:p w14:paraId="6E6326C4" w14:textId="6CD32A55" w:rsidR="00AE409B" w:rsidRDefault="00AE409B" w:rsidP="00BD5D9A">
      <w:pPr>
        <w:rPr>
          <w:b/>
          <w:bCs/>
          <w:sz w:val="28"/>
          <w:szCs w:val="28"/>
          <w:u w:val="single"/>
        </w:rPr>
      </w:pPr>
    </w:p>
    <w:p w14:paraId="7C0BE5E7" w14:textId="6F7FC5D4" w:rsidR="00AE409B" w:rsidRDefault="00AE409B" w:rsidP="00BD5D9A">
      <w:pPr>
        <w:rPr>
          <w:b/>
          <w:bCs/>
          <w:sz w:val="28"/>
          <w:szCs w:val="28"/>
          <w:u w:val="single"/>
        </w:rPr>
      </w:pPr>
    </w:p>
    <w:p w14:paraId="41E70EFA" w14:textId="77777777" w:rsidR="00083CE0" w:rsidRDefault="00CC1066" w:rsidP="008F3F76">
      <w:pPr>
        <w:rPr>
          <w:b/>
          <w:bCs/>
          <w:sz w:val="28"/>
          <w:szCs w:val="28"/>
          <w:u w:val="single"/>
        </w:rPr>
      </w:pPr>
      <w:r w:rsidRPr="00CC1066">
        <w:rPr>
          <w:b/>
          <w:bCs/>
          <w:sz w:val="28"/>
          <w:szCs w:val="28"/>
        </w:rPr>
        <w:lastRenderedPageBreak/>
        <w:t xml:space="preserve">ITEM </w:t>
      </w:r>
      <w:r w:rsidR="00BD5D9A">
        <w:rPr>
          <w:b/>
          <w:bCs/>
          <w:sz w:val="28"/>
          <w:szCs w:val="28"/>
        </w:rPr>
        <w:t>9</w:t>
      </w:r>
      <w:r w:rsidRPr="00CC1066">
        <w:rPr>
          <w:b/>
          <w:bCs/>
          <w:sz w:val="28"/>
          <w:szCs w:val="28"/>
        </w:rPr>
        <w:t>.</w:t>
      </w:r>
      <w:r w:rsidRPr="003D0878">
        <w:rPr>
          <w:b/>
          <w:bCs/>
          <w:sz w:val="28"/>
          <w:szCs w:val="28"/>
          <w:u w:val="single"/>
        </w:rPr>
        <w:t xml:space="preserve"> ACCOUNTS</w:t>
      </w:r>
    </w:p>
    <w:p w14:paraId="581E1F4A" w14:textId="50B76EE6" w:rsidR="00CC1066" w:rsidRDefault="00083CE0" w:rsidP="008F3F76">
      <w:pPr>
        <w:rPr>
          <w:sz w:val="28"/>
          <w:szCs w:val="28"/>
        </w:rPr>
      </w:pPr>
      <w:r>
        <w:rPr>
          <w:sz w:val="28"/>
          <w:szCs w:val="28"/>
        </w:rPr>
        <w:t>The following accounts were approved</w:t>
      </w:r>
      <w:r w:rsidR="00CC1066">
        <w:rPr>
          <w:sz w:val="28"/>
          <w:szCs w:val="28"/>
        </w:rPr>
        <w:t xml:space="preserve"> </w:t>
      </w:r>
    </w:p>
    <w:p w14:paraId="30707F24" w14:textId="77777777" w:rsidR="00083CE0" w:rsidRDefault="00083CE0" w:rsidP="00AE409B">
      <w:pPr>
        <w:jc w:val="center"/>
        <w:rPr>
          <w:b/>
          <w:bCs/>
          <w:sz w:val="28"/>
          <w:szCs w:val="28"/>
          <w:u w:val="single"/>
        </w:rPr>
      </w:pPr>
    </w:p>
    <w:p w14:paraId="31C7C1B4" w14:textId="3F30065A" w:rsidR="00AE409B" w:rsidRDefault="00AE409B" w:rsidP="00083CE0">
      <w:pPr>
        <w:rPr>
          <w:sz w:val="28"/>
          <w:szCs w:val="28"/>
          <w:u w:val="single"/>
        </w:rPr>
      </w:pPr>
      <w:r>
        <w:rPr>
          <w:sz w:val="28"/>
          <w:szCs w:val="28"/>
          <w:u w:val="single"/>
        </w:rPr>
        <w:t>Month 2 Accounts 2021/22</w:t>
      </w:r>
    </w:p>
    <w:p w14:paraId="575EF1B1" w14:textId="77777777" w:rsidR="00AE409B" w:rsidRDefault="00AE409B" w:rsidP="00083CE0">
      <w:pPr>
        <w:rPr>
          <w:sz w:val="28"/>
          <w:szCs w:val="28"/>
          <w:u w:val="single"/>
        </w:rPr>
      </w:pPr>
      <w:r>
        <w:rPr>
          <w:sz w:val="28"/>
          <w:szCs w:val="28"/>
          <w:u w:val="single"/>
        </w:rPr>
        <w:t>14</w:t>
      </w:r>
      <w:r>
        <w:rPr>
          <w:sz w:val="28"/>
          <w:szCs w:val="28"/>
          <w:u w:val="single"/>
          <w:vertAlign w:val="superscript"/>
        </w:rPr>
        <w:t>th</w:t>
      </w:r>
      <w:r>
        <w:rPr>
          <w:sz w:val="28"/>
          <w:szCs w:val="28"/>
          <w:u w:val="single"/>
        </w:rPr>
        <w:t xml:space="preserve"> April 2021 – 4</w:t>
      </w:r>
      <w:r>
        <w:rPr>
          <w:sz w:val="28"/>
          <w:szCs w:val="28"/>
          <w:u w:val="single"/>
          <w:vertAlign w:val="superscript"/>
        </w:rPr>
        <w:t>th</w:t>
      </w:r>
      <w:r>
        <w:rPr>
          <w:sz w:val="28"/>
          <w:szCs w:val="28"/>
          <w:u w:val="single"/>
        </w:rPr>
        <w:t xml:space="preserve"> May 2021</w:t>
      </w:r>
    </w:p>
    <w:p w14:paraId="706AE695" w14:textId="77777777" w:rsidR="00AE409B" w:rsidRDefault="00AE409B" w:rsidP="00AE409B">
      <w:pPr>
        <w:jc w:val="center"/>
        <w:rPr>
          <w:sz w:val="28"/>
          <w:szCs w:val="28"/>
          <w:u w:val="single"/>
        </w:rPr>
      </w:pPr>
    </w:p>
    <w:p w14:paraId="501CCB07" w14:textId="77777777" w:rsidR="00AE409B" w:rsidRDefault="00AE409B" w:rsidP="00AE409B">
      <w:pPr>
        <w:rPr>
          <w:b/>
          <w:bCs/>
          <w:sz w:val="28"/>
          <w:szCs w:val="28"/>
          <w:u w:val="single"/>
        </w:rPr>
      </w:pPr>
      <w:r>
        <w:rPr>
          <w:b/>
          <w:bCs/>
          <w:sz w:val="28"/>
          <w:szCs w:val="28"/>
          <w:u w:val="single"/>
        </w:rPr>
        <w:t>ACCOUNTS TO PAY</w:t>
      </w:r>
    </w:p>
    <w:p w14:paraId="7BA5B0C5" w14:textId="77777777" w:rsidR="00AE409B" w:rsidRDefault="00AE409B" w:rsidP="00AE409B">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151.16  </w:t>
      </w:r>
    </w:p>
    <w:p w14:paraId="1E7B5E9E" w14:textId="77777777" w:rsidR="00AE409B" w:rsidRDefault="00AE409B" w:rsidP="00AE409B">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194.48</w:t>
      </w:r>
    </w:p>
    <w:p w14:paraId="7DE9A059" w14:textId="77777777" w:rsidR="00AE409B" w:rsidRDefault="00AE409B" w:rsidP="00AE409B">
      <w:pPr>
        <w:rPr>
          <w:sz w:val="28"/>
          <w:szCs w:val="28"/>
        </w:rPr>
      </w:pPr>
      <w:r>
        <w:rPr>
          <w:sz w:val="28"/>
          <w:szCs w:val="28"/>
        </w:rPr>
        <w:t>Barclays Banking Charges                                                    16.35</w:t>
      </w:r>
    </w:p>
    <w:p w14:paraId="06B96514" w14:textId="77777777" w:rsidR="00AE409B" w:rsidRDefault="00AE409B" w:rsidP="00AE409B">
      <w:pPr>
        <w:rPr>
          <w:sz w:val="28"/>
          <w:szCs w:val="28"/>
        </w:rPr>
      </w:pPr>
      <w:r>
        <w:rPr>
          <w:sz w:val="28"/>
          <w:szCs w:val="28"/>
        </w:rPr>
        <w:t xml:space="preserve">Haven Energy (Street </w:t>
      </w:r>
      <w:proofErr w:type="gramStart"/>
      <w:r>
        <w:rPr>
          <w:sz w:val="28"/>
          <w:szCs w:val="28"/>
        </w:rPr>
        <w:t xml:space="preserve">lighting)   </w:t>
      </w:r>
      <w:proofErr w:type="gramEnd"/>
      <w:r>
        <w:rPr>
          <w:sz w:val="28"/>
          <w:szCs w:val="28"/>
        </w:rPr>
        <w:t xml:space="preserve">       </w:t>
      </w:r>
      <w:r>
        <w:rPr>
          <w:b/>
          <w:bCs/>
          <w:sz w:val="28"/>
          <w:szCs w:val="28"/>
        </w:rPr>
        <w:t>(Vat - £39.68)</w:t>
      </w:r>
      <w:r>
        <w:rPr>
          <w:sz w:val="28"/>
          <w:szCs w:val="28"/>
        </w:rPr>
        <w:t xml:space="preserve">       247.66 </w:t>
      </w:r>
    </w:p>
    <w:p w14:paraId="116775BA" w14:textId="77777777" w:rsidR="00AE409B" w:rsidRDefault="00AE409B" w:rsidP="00AE409B">
      <w:pPr>
        <w:rPr>
          <w:sz w:val="28"/>
          <w:szCs w:val="28"/>
        </w:rPr>
      </w:pPr>
      <w:r>
        <w:rPr>
          <w:sz w:val="28"/>
          <w:szCs w:val="28"/>
        </w:rPr>
        <w:t xml:space="preserve">RoSPA (Newton Rd Open </w:t>
      </w:r>
      <w:proofErr w:type="gramStart"/>
      <w:r>
        <w:rPr>
          <w:sz w:val="28"/>
          <w:szCs w:val="28"/>
        </w:rPr>
        <w:t xml:space="preserve">Space)   </w:t>
      </w:r>
      <w:proofErr w:type="gramEnd"/>
      <w:r>
        <w:rPr>
          <w:sz w:val="28"/>
          <w:szCs w:val="28"/>
        </w:rPr>
        <w:t xml:space="preserve">   </w:t>
      </w:r>
      <w:r>
        <w:rPr>
          <w:b/>
          <w:bCs/>
          <w:sz w:val="28"/>
          <w:szCs w:val="28"/>
        </w:rPr>
        <w:t xml:space="preserve">(Vat - £13.70)         </w:t>
      </w:r>
      <w:r>
        <w:rPr>
          <w:sz w:val="28"/>
          <w:szCs w:val="28"/>
        </w:rPr>
        <w:t xml:space="preserve">82.20  </w:t>
      </w:r>
      <w:r>
        <w:rPr>
          <w:b/>
          <w:bCs/>
          <w:sz w:val="28"/>
          <w:szCs w:val="28"/>
        </w:rPr>
        <w:t>Chq 100344</w:t>
      </w:r>
    </w:p>
    <w:p w14:paraId="491C22A8" w14:textId="77777777" w:rsidR="00AE409B" w:rsidRDefault="00AE409B" w:rsidP="00AE409B">
      <w:pPr>
        <w:rPr>
          <w:sz w:val="28"/>
          <w:szCs w:val="28"/>
        </w:rPr>
      </w:pPr>
      <w:r>
        <w:rPr>
          <w:sz w:val="28"/>
          <w:szCs w:val="28"/>
        </w:rPr>
        <w:t xml:space="preserve">Parish Cemetery                                                                  </w:t>
      </w:r>
      <w:proofErr w:type="gramStart"/>
      <w:r>
        <w:rPr>
          <w:sz w:val="28"/>
          <w:szCs w:val="28"/>
        </w:rPr>
        <w:t xml:space="preserve">140.00  </w:t>
      </w:r>
      <w:r>
        <w:rPr>
          <w:b/>
          <w:bCs/>
          <w:sz w:val="28"/>
          <w:szCs w:val="28"/>
        </w:rPr>
        <w:t>Chq</w:t>
      </w:r>
      <w:proofErr w:type="gramEnd"/>
      <w:r>
        <w:rPr>
          <w:b/>
          <w:bCs/>
          <w:sz w:val="28"/>
          <w:szCs w:val="28"/>
        </w:rPr>
        <w:t xml:space="preserve"> 100345</w:t>
      </w:r>
    </w:p>
    <w:p w14:paraId="576A68D0" w14:textId="77777777" w:rsidR="00AE409B" w:rsidRDefault="00AE409B" w:rsidP="00AE409B">
      <w:pPr>
        <w:rPr>
          <w:sz w:val="28"/>
          <w:szCs w:val="28"/>
        </w:rPr>
      </w:pPr>
      <w:r>
        <w:rPr>
          <w:sz w:val="28"/>
          <w:szCs w:val="28"/>
        </w:rPr>
        <w:t xml:space="preserve">Maynards Open Space                                                       </w:t>
      </w:r>
      <w:proofErr w:type="gramStart"/>
      <w:r>
        <w:rPr>
          <w:sz w:val="28"/>
          <w:szCs w:val="28"/>
        </w:rPr>
        <w:t xml:space="preserve">120.00  </w:t>
      </w:r>
      <w:r>
        <w:rPr>
          <w:b/>
          <w:bCs/>
          <w:sz w:val="28"/>
          <w:szCs w:val="28"/>
        </w:rPr>
        <w:t>Chq</w:t>
      </w:r>
      <w:proofErr w:type="gramEnd"/>
      <w:r>
        <w:rPr>
          <w:b/>
          <w:bCs/>
          <w:sz w:val="28"/>
          <w:szCs w:val="28"/>
        </w:rPr>
        <w:t xml:space="preserve"> 100346</w:t>
      </w:r>
    </w:p>
    <w:p w14:paraId="2843CEFA" w14:textId="77777777" w:rsidR="00AE409B" w:rsidRDefault="00AE409B" w:rsidP="00AE409B">
      <w:pPr>
        <w:rPr>
          <w:sz w:val="28"/>
          <w:szCs w:val="28"/>
        </w:rPr>
      </w:pPr>
      <w:r>
        <w:rPr>
          <w:sz w:val="28"/>
          <w:szCs w:val="28"/>
        </w:rPr>
        <w:t xml:space="preserve">Allotments &amp; Community Orchard                                  </w:t>
      </w:r>
      <w:proofErr w:type="gramStart"/>
      <w:r>
        <w:rPr>
          <w:sz w:val="28"/>
          <w:szCs w:val="28"/>
        </w:rPr>
        <w:t xml:space="preserve">160.00  </w:t>
      </w:r>
      <w:r>
        <w:rPr>
          <w:b/>
          <w:bCs/>
          <w:sz w:val="28"/>
          <w:szCs w:val="28"/>
        </w:rPr>
        <w:t>Chq</w:t>
      </w:r>
      <w:proofErr w:type="gramEnd"/>
      <w:r>
        <w:rPr>
          <w:b/>
          <w:bCs/>
          <w:sz w:val="28"/>
          <w:szCs w:val="28"/>
        </w:rPr>
        <w:t xml:space="preserve"> 100347</w:t>
      </w:r>
      <w:r>
        <w:rPr>
          <w:sz w:val="28"/>
          <w:szCs w:val="28"/>
        </w:rPr>
        <w:t xml:space="preserve">  </w:t>
      </w:r>
    </w:p>
    <w:p w14:paraId="4C681760" w14:textId="77777777" w:rsidR="00AE409B" w:rsidRDefault="00AE409B" w:rsidP="00AE409B">
      <w:pPr>
        <w:rPr>
          <w:sz w:val="28"/>
          <w:szCs w:val="28"/>
        </w:rPr>
      </w:pPr>
      <w:r>
        <w:rPr>
          <w:sz w:val="28"/>
          <w:szCs w:val="28"/>
        </w:rPr>
        <w:t xml:space="preserve">Clerks Salary (72 </w:t>
      </w:r>
      <w:proofErr w:type="gramStart"/>
      <w:r>
        <w:rPr>
          <w:sz w:val="28"/>
          <w:szCs w:val="28"/>
        </w:rPr>
        <w:t xml:space="preserve">hours)   </w:t>
      </w:r>
      <w:proofErr w:type="gramEnd"/>
      <w:r>
        <w:rPr>
          <w:sz w:val="28"/>
          <w:szCs w:val="28"/>
        </w:rPr>
        <w:t xml:space="preserve">                                               1,517.21  </w:t>
      </w:r>
      <w:r>
        <w:rPr>
          <w:b/>
          <w:bCs/>
          <w:sz w:val="28"/>
          <w:szCs w:val="28"/>
        </w:rPr>
        <w:t>Chq 100348/9</w:t>
      </w:r>
    </w:p>
    <w:p w14:paraId="50558D73" w14:textId="77777777" w:rsidR="00AE409B" w:rsidRDefault="00AE409B" w:rsidP="00AE409B">
      <w:pPr>
        <w:rPr>
          <w:b/>
          <w:bCs/>
          <w:sz w:val="28"/>
          <w:szCs w:val="28"/>
        </w:rPr>
      </w:pPr>
      <w:r>
        <w:rPr>
          <w:sz w:val="28"/>
          <w:szCs w:val="28"/>
        </w:rPr>
        <w:t xml:space="preserve">Clerks Paye to HMRC                                                          </w:t>
      </w:r>
      <w:proofErr w:type="gramStart"/>
      <w:r>
        <w:rPr>
          <w:sz w:val="28"/>
          <w:szCs w:val="28"/>
        </w:rPr>
        <w:t xml:space="preserve">440.34  </w:t>
      </w:r>
      <w:r>
        <w:rPr>
          <w:b/>
          <w:bCs/>
          <w:sz w:val="28"/>
          <w:szCs w:val="28"/>
        </w:rPr>
        <w:t>Chq</w:t>
      </w:r>
      <w:proofErr w:type="gramEnd"/>
      <w:r>
        <w:rPr>
          <w:b/>
          <w:bCs/>
          <w:sz w:val="28"/>
          <w:szCs w:val="28"/>
        </w:rPr>
        <w:t xml:space="preserve"> 100350</w:t>
      </w:r>
    </w:p>
    <w:p w14:paraId="7D204ADE" w14:textId="77777777" w:rsidR="00AE409B" w:rsidRDefault="00AE409B" w:rsidP="00AE409B">
      <w:pPr>
        <w:rPr>
          <w:sz w:val="28"/>
          <w:szCs w:val="28"/>
        </w:rPr>
      </w:pPr>
      <w:r>
        <w:rPr>
          <w:sz w:val="28"/>
          <w:szCs w:val="28"/>
        </w:rPr>
        <w:t xml:space="preserve">Parish Cemetery &amp; Baulks Maintenance                      </w:t>
      </w:r>
      <w:proofErr w:type="gramStart"/>
      <w:r>
        <w:rPr>
          <w:sz w:val="28"/>
          <w:szCs w:val="28"/>
        </w:rPr>
        <w:t xml:space="preserve">1,505.00  </w:t>
      </w:r>
      <w:r>
        <w:rPr>
          <w:b/>
          <w:bCs/>
          <w:sz w:val="28"/>
          <w:szCs w:val="28"/>
        </w:rPr>
        <w:t>Chq</w:t>
      </w:r>
      <w:proofErr w:type="gramEnd"/>
      <w:r>
        <w:rPr>
          <w:b/>
          <w:bCs/>
          <w:sz w:val="28"/>
          <w:szCs w:val="28"/>
        </w:rPr>
        <w:t xml:space="preserve"> 100351</w:t>
      </w:r>
    </w:p>
    <w:p w14:paraId="5AE51B89" w14:textId="77777777" w:rsidR="00AE409B" w:rsidRDefault="00AE409B" w:rsidP="00AE409B">
      <w:pPr>
        <w:rPr>
          <w:b/>
          <w:bCs/>
          <w:sz w:val="28"/>
          <w:szCs w:val="28"/>
        </w:rPr>
      </w:pPr>
      <w:r>
        <w:rPr>
          <w:sz w:val="28"/>
          <w:szCs w:val="28"/>
        </w:rPr>
        <w:t xml:space="preserve">Notice Board                                   </w:t>
      </w:r>
      <w:proofErr w:type="gramStart"/>
      <w:r>
        <w:rPr>
          <w:sz w:val="28"/>
          <w:szCs w:val="28"/>
        </w:rPr>
        <w:t xml:space="preserve">   </w:t>
      </w:r>
      <w:r>
        <w:rPr>
          <w:b/>
          <w:bCs/>
          <w:sz w:val="28"/>
          <w:szCs w:val="28"/>
        </w:rPr>
        <w:t>(</w:t>
      </w:r>
      <w:proofErr w:type="gramEnd"/>
      <w:r>
        <w:rPr>
          <w:b/>
          <w:bCs/>
          <w:sz w:val="28"/>
          <w:szCs w:val="28"/>
        </w:rPr>
        <w:t>Vat - £359.80)</w:t>
      </w:r>
      <w:r>
        <w:rPr>
          <w:sz w:val="28"/>
          <w:szCs w:val="28"/>
        </w:rPr>
        <w:t xml:space="preserve">   {2,158.80} </w:t>
      </w:r>
    </w:p>
    <w:p w14:paraId="225E3E66" w14:textId="77777777" w:rsidR="00AE409B" w:rsidRDefault="00AE409B" w:rsidP="00AE409B">
      <w:pPr>
        <w:rPr>
          <w:sz w:val="28"/>
          <w:szCs w:val="28"/>
        </w:rPr>
      </w:pPr>
      <w:r>
        <w:rPr>
          <w:sz w:val="28"/>
          <w:szCs w:val="28"/>
        </w:rPr>
        <w:t xml:space="preserve">Lawn Trust Annual Grant                                            </w:t>
      </w:r>
      <w:proofErr w:type="gramStart"/>
      <w:r>
        <w:rPr>
          <w:sz w:val="28"/>
          <w:szCs w:val="28"/>
        </w:rPr>
        <w:t xml:space="preserve">   {</w:t>
      </w:r>
      <w:proofErr w:type="gramEnd"/>
      <w:r>
        <w:rPr>
          <w:sz w:val="28"/>
          <w:szCs w:val="28"/>
        </w:rPr>
        <w:t xml:space="preserve">7,841.20} </w:t>
      </w:r>
      <w:r>
        <w:rPr>
          <w:b/>
          <w:bCs/>
          <w:sz w:val="28"/>
          <w:szCs w:val="28"/>
        </w:rPr>
        <w:t>Chq 100352</w:t>
      </w:r>
    </w:p>
    <w:p w14:paraId="148C8A8D" w14:textId="77777777" w:rsidR="00AE409B" w:rsidRDefault="00AE409B" w:rsidP="00AE409B">
      <w:pPr>
        <w:rPr>
          <w:sz w:val="28"/>
          <w:szCs w:val="28"/>
        </w:rPr>
      </w:pPr>
      <w:r>
        <w:rPr>
          <w:sz w:val="28"/>
          <w:szCs w:val="28"/>
        </w:rPr>
        <w:t xml:space="preserve">NP Admin                                                                                  70.11 </w:t>
      </w:r>
      <w:r>
        <w:rPr>
          <w:b/>
          <w:bCs/>
          <w:sz w:val="28"/>
          <w:szCs w:val="28"/>
        </w:rPr>
        <w:t>Chq 100353</w:t>
      </w:r>
    </w:p>
    <w:p w14:paraId="6EABFF3D" w14:textId="77777777" w:rsidR="00AE409B" w:rsidRDefault="00AE409B" w:rsidP="00AE409B">
      <w:pPr>
        <w:rPr>
          <w:sz w:val="28"/>
          <w:szCs w:val="28"/>
        </w:rPr>
      </w:pPr>
      <w:r>
        <w:rPr>
          <w:sz w:val="28"/>
          <w:szCs w:val="28"/>
        </w:rPr>
        <w:t xml:space="preserve">Accountibbleity Payroll Services                                           75.00 </w:t>
      </w:r>
      <w:r>
        <w:rPr>
          <w:b/>
          <w:bCs/>
          <w:sz w:val="28"/>
          <w:szCs w:val="28"/>
        </w:rPr>
        <w:t>Chq 100354</w:t>
      </w:r>
    </w:p>
    <w:p w14:paraId="576BB3F4" w14:textId="77777777" w:rsidR="00AE409B" w:rsidRDefault="00AE409B" w:rsidP="00AE409B">
      <w:pPr>
        <w:rPr>
          <w:b/>
          <w:bCs/>
          <w:sz w:val="28"/>
          <w:szCs w:val="28"/>
          <w:u w:val="single"/>
        </w:rPr>
      </w:pPr>
      <w:r>
        <w:rPr>
          <w:sz w:val="28"/>
          <w:szCs w:val="28"/>
        </w:rPr>
        <w:t xml:space="preserve"> </w:t>
      </w:r>
      <w:r>
        <w:rPr>
          <w:b/>
          <w:bCs/>
          <w:sz w:val="28"/>
          <w:szCs w:val="28"/>
          <w:u w:val="single"/>
        </w:rPr>
        <w:t>TOTAL ACCOUNTS TO PAY                                           £14,719.51</w:t>
      </w:r>
    </w:p>
    <w:p w14:paraId="59E38DF3" w14:textId="28264932" w:rsidR="00AE409B" w:rsidRDefault="00AE409B" w:rsidP="00AE409B">
      <w:pPr>
        <w:rPr>
          <w:b/>
          <w:bCs/>
          <w:sz w:val="28"/>
          <w:szCs w:val="28"/>
          <w:u w:val="single"/>
        </w:rPr>
      </w:pPr>
      <w:r>
        <w:rPr>
          <w:b/>
          <w:bCs/>
          <w:sz w:val="28"/>
          <w:szCs w:val="28"/>
          <w:u w:val="single"/>
        </w:rPr>
        <w:t>VAT FOR MONTH 2                                                              £413.18</w:t>
      </w:r>
    </w:p>
    <w:p w14:paraId="5FD2BC42" w14:textId="328D198D" w:rsidR="00083CE0" w:rsidRDefault="00083CE0" w:rsidP="00AE409B">
      <w:pPr>
        <w:rPr>
          <w:b/>
          <w:bCs/>
          <w:sz w:val="28"/>
          <w:szCs w:val="28"/>
          <w:u w:val="single"/>
        </w:rPr>
      </w:pPr>
    </w:p>
    <w:p w14:paraId="6A1A0D70" w14:textId="77777777" w:rsidR="00083CE0" w:rsidRDefault="00083CE0" w:rsidP="00AE409B">
      <w:pPr>
        <w:rPr>
          <w:b/>
          <w:bCs/>
          <w:sz w:val="28"/>
          <w:szCs w:val="28"/>
          <w:u w:val="single"/>
        </w:rPr>
      </w:pPr>
    </w:p>
    <w:p w14:paraId="1A767F44" w14:textId="77777777" w:rsidR="00083CE0" w:rsidRDefault="00AE409B" w:rsidP="00AE409B">
      <w:pPr>
        <w:rPr>
          <w:b/>
          <w:bCs/>
          <w:sz w:val="28"/>
          <w:szCs w:val="28"/>
        </w:rPr>
      </w:pPr>
      <w:r>
        <w:rPr>
          <w:sz w:val="28"/>
          <w:szCs w:val="28"/>
        </w:rPr>
        <w:lastRenderedPageBreak/>
        <w:t>Please note that a notice board was purchased on behalf of the Lawn Trus</w:t>
      </w:r>
      <w:r w:rsidR="00083CE0">
        <w:rPr>
          <w:sz w:val="28"/>
          <w:szCs w:val="28"/>
        </w:rPr>
        <w:t xml:space="preserve">t. </w:t>
      </w:r>
      <w:r>
        <w:rPr>
          <w:sz w:val="28"/>
          <w:szCs w:val="28"/>
        </w:rPr>
        <w:t xml:space="preserve">The total cost was </w:t>
      </w:r>
      <w:r>
        <w:rPr>
          <w:b/>
          <w:bCs/>
          <w:sz w:val="28"/>
          <w:szCs w:val="28"/>
        </w:rPr>
        <w:t>£2,158.80</w:t>
      </w:r>
      <w:r>
        <w:rPr>
          <w:sz w:val="28"/>
          <w:szCs w:val="28"/>
        </w:rPr>
        <w:t xml:space="preserve">, this amount has been deducted from their annual maintenance grant of </w:t>
      </w:r>
      <w:r>
        <w:rPr>
          <w:b/>
          <w:bCs/>
          <w:sz w:val="28"/>
          <w:szCs w:val="28"/>
        </w:rPr>
        <w:t>£10,000.00</w:t>
      </w:r>
      <w:r>
        <w:rPr>
          <w:sz w:val="28"/>
          <w:szCs w:val="28"/>
        </w:rPr>
        <w:t xml:space="preserve"> as agreed and the remaining grant money of </w:t>
      </w:r>
      <w:r>
        <w:rPr>
          <w:b/>
          <w:bCs/>
          <w:sz w:val="28"/>
          <w:szCs w:val="28"/>
        </w:rPr>
        <w:t>£7,841.20</w:t>
      </w:r>
      <w:r>
        <w:rPr>
          <w:sz w:val="28"/>
          <w:szCs w:val="28"/>
        </w:rPr>
        <w:t xml:space="preserve"> is paid in this </w:t>
      </w:r>
      <w:proofErr w:type="gramStart"/>
      <w:r>
        <w:rPr>
          <w:sz w:val="28"/>
          <w:szCs w:val="28"/>
        </w:rPr>
        <w:t>months</w:t>
      </w:r>
      <w:proofErr w:type="gramEnd"/>
      <w:r>
        <w:rPr>
          <w:sz w:val="28"/>
          <w:szCs w:val="28"/>
        </w:rPr>
        <w:t xml:space="preserve"> accounts as </w:t>
      </w:r>
      <w:r>
        <w:rPr>
          <w:b/>
          <w:bCs/>
          <w:sz w:val="28"/>
          <w:szCs w:val="28"/>
        </w:rPr>
        <w:t>Chq number 100352</w:t>
      </w:r>
      <w:r w:rsidR="00083CE0">
        <w:rPr>
          <w:b/>
          <w:bCs/>
          <w:sz w:val="28"/>
          <w:szCs w:val="28"/>
        </w:rPr>
        <w:t xml:space="preserve"> </w:t>
      </w:r>
    </w:p>
    <w:p w14:paraId="5E1469D8" w14:textId="77777777" w:rsidR="00083CE0" w:rsidRDefault="00083CE0" w:rsidP="00AE409B">
      <w:pPr>
        <w:rPr>
          <w:b/>
          <w:bCs/>
          <w:sz w:val="28"/>
          <w:szCs w:val="28"/>
        </w:rPr>
      </w:pPr>
    </w:p>
    <w:p w14:paraId="6AF427D2" w14:textId="4EFD14D1" w:rsidR="00AE409B" w:rsidRPr="00083CE0" w:rsidRDefault="00AE409B" w:rsidP="00AE409B">
      <w:pPr>
        <w:rPr>
          <w:sz w:val="28"/>
          <w:szCs w:val="28"/>
        </w:rPr>
      </w:pPr>
      <w:r>
        <w:rPr>
          <w:b/>
          <w:bCs/>
          <w:sz w:val="28"/>
          <w:szCs w:val="28"/>
          <w:u w:val="single"/>
        </w:rPr>
        <w:t>ACCOUNTS RECEIVED</w:t>
      </w:r>
    </w:p>
    <w:p w14:paraId="33A88A51" w14:textId="77777777" w:rsidR="00AE409B" w:rsidRDefault="00AE409B" w:rsidP="00AE409B">
      <w:pPr>
        <w:rPr>
          <w:b/>
          <w:bCs/>
          <w:sz w:val="28"/>
          <w:szCs w:val="28"/>
          <w:u w:val="single"/>
        </w:rPr>
      </w:pPr>
      <w:r>
        <w:rPr>
          <w:sz w:val="28"/>
          <w:szCs w:val="28"/>
        </w:rPr>
        <w:t>South Cambs District Council – Precept                      £35,000.00</w:t>
      </w:r>
      <w:r>
        <w:rPr>
          <w:b/>
          <w:bCs/>
          <w:sz w:val="28"/>
          <w:szCs w:val="28"/>
          <w:u w:val="single"/>
        </w:rPr>
        <w:t xml:space="preserve">  </w:t>
      </w:r>
    </w:p>
    <w:p w14:paraId="63CF15F9" w14:textId="77777777" w:rsidR="00AE409B" w:rsidRDefault="00AE409B" w:rsidP="00AE409B">
      <w:pPr>
        <w:rPr>
          <w:b/>
          <w:bCs/>
          <w:sz w:val="28"/>
          <w:szCs w:val="28"/>
          <w:u w:val="single"/>
        </w:rPr>
      </w:pPr>
      <w:r>
        <w:rPr>
          <w:b/>
          <w:bCs/>
          <w:sz w:val="28"/>
          <w:szCs w:val="28"/>
          <w:u w:val="single"/>
        </w:rPr>
        <w:t xml:space="preserve">TOTAL ACCOUNTS RECEIVED </w:t>
      </w:r>
    </w:p>
    <w:p w14:paraId="1A8AD56A" w14:textId="77777777" w:rsidR="00AE409B" w:rsidRDefault="00AE409B" w:rsidP="00AE409B">
      <w:pPr>
        <w:rPr>
          <w:b/>
          <w:bCs/>
          <w:sz w:val="28"/>
          <w:szCs w:val="28"/>
          <w:u w:val="single"/>
        </w:rPr>
      </w:pPr>
      <w:r>
        <w:rPr>
          <w:b/>
          <w:bCs/>
          <w:sz w:val="28"/>
          <w:szCs w:val="28"/>
          <w:u w:val="single"/>
        </w:rPr>
        <w:t xml:space="preserve">                                    </w:t>
      </w:r>
    </w:p>
    <w:p w14:paraId="5B2A02D2" w14:textId="77777777" w:rsidR="00AE409B" w:rsidRDefault="00AE409B" w:rsidP="00AE409B">
      <w:pPr>
        <w:rPr>
          <w:b/>
          <w:bCs/>
          <w:sz w:val="28"/>
          <w:szCs w:val="28"/>
          <w:u w:val="single"/>
        </w:rPr>
      </w:pPr>
    </w:p>
    <w:p w14:paraId="75BB1EC8" w14:textId="77777777" w:rsidR="00AE409B" w:rsidRDefault="00AE409B" w:rsidP="00AE409B">
      <w:pPr>
        <w:rPr>
          <w:b/>
          <w:bCs/>
          <w:sz w:val="28"/>
          <w:szCs w:val="28"/>
          <w:u w:val="single"/>
        </w:rPr>
      </w:pPr>
      <w:r>
        <w:rPr>
          <w:b/>
          <w:bCs/>
          <w:sz w:val="28"/>
          <w:szCs w:val="28"/>
          <w:u w:val="single"/>
        </w:rPr>
        <w:t>COMMUNITY FUND REPORT</w:t>
      </w:r>
    </w:p>
    <w:p w14:paraId="2698DF76" w14:textId="77777777" w:rsidR="00AE409B" w:rsidRDefault="00AE409B" w:rsidP="00AE409B">
      <w:pPr>
        <w:rPr>
          <w:sz w:val="28"/>
          <w:szCs w:val="28"/>
          <w:u w:val="single"/>
        </w:rPr>
      </w:pPr>
      <w:r>
        <w:rPr>
          <w:sz w:val="28"/>
          <w:szCs w:val="28"/>
          <w:u w:val="single"/>
        </w:rPr>
        <w:t>AVAILABLE BALANCE                                                          £1,331.65</w:t>
      </w:r>
    </w:p>
    <w:p w14:paraId="51C16EA2" w14:textId="77777777" w:rsidR="00AE409B" w:rsidRDefault="00AE409B" w:rsidP="00AE409B">
      <w:pPr>
        <w:rPr>
          <w:b/>
          <w:bCs/>
          <w:sz w:val="28"/>
          <w:szCs w:val="28"/>
          <w:u w:val="single"/>
        </w:rPr>
      </w:pPr>
    </w:p>
    <w:p w14:paraId="04BE229C" w14:textId="77777777" w:rsidR="00AE409B" w:rsidRDefault="00AE409B" w:rsidP="00AE409B">
      <w:pPr>
        <w:rPr>
          <w:sz w:val="28"/>
          <w:szCs w:val="28"/>
          <w:u w:val="single"/>
        </w:rPr>
      </w:pPr>
    </w:p>
    <w:p w14:paraId="0D42616A" w14:textId="77777777" w:rsidR="00AE409B" w:rsidRDefault="00AE409B" w:rsidP="00AE409B">
      <w:pPr>
        <w:rPr>
          <w:b/>
          <w:bCs/>
          <w:sz w:val="28"/>
          <w:szCs w:val="28"/>
          <w:u w:val="single"/>
        </w:rPr>
      </w:pPr>
      <w:r>
        <w:rPr>
          <w:b/>
          <w:bCs/>
          <w:sz w:val="28"/>
          <w:szCs w:val="28"/>
          <w:u w:val="single"/>
        </w:rPr>
        <w:t>ZERO CARBON GRANT REPORT</w:t>
      </w:r>
    </w:p>
    <w:p w14:paraId="469FCF76" w14:textId="77777777" w:rsidR="00AE409B" w:rsidRDefault="00AE409B" w:rsidP="00AE409B">
      <w:pPr>
        <w:rPr>
          <w:sz w:val="28"/>
          <w:szCs w:val="28"/>
          <w:u w:val="single"/>
        </w:rPr>
      </w:pPr>
      <w:r>
        <w:rPr>
          <w:sz w:val="28"/>
          <w:szCs w:val="28"/>
          <w:u w:val="single"/>
        </w:rPr>
        <w:t>AVAILABLE BALANCE                                                          £2,081.72</w:t>
      </w:r>
    </w:p>
    <w:p w14:paraId="4B4DB3C7" w14:textId="77777777" w:rsidR="00AE409B" w:rsidRDefault="00AE409B" w:rsidP="008F3F76">
      <w:pPr>
        <w:rPr>
          <w:sz w:val="28"/>
          <w:szCs w:val="28"/>
        </w:rPr>
      </w:pPr>
    </w:p>
    <w:p w14:paraId="4219DCB9" w14:textId="7535900D" w:rsidR="00F30066" w:rsidRDefault="00F30066" w:rsidP="008F3F76">
      <w:pPr>
        <w:rPr>
          <w:sz w:val="28"/>
          <w:szCs w:val="28"/>
        </w:rPr>
      </w:pPr>
    </w:p>
    <w:p w14:paraId="355F56FC" w14:textId="502D6E17" w:rsidR="00CC1066" w:rsidRDefault="00CC1066" w:rsidP="008F3F76">
      <w:pPr>
        <w:rPr>
          <w:b/>
          <w:bCs/>
          <w:sz w:val="28"/>
          <w:szCs w:val="28"/>
          <w:u w:val="single"/>
        </w:rPr>
      </w:pPr>
      <w:r w:rsidRPr="00CC1066">
        <w:rPr>
          <w:b/>
          <w:bCs/>
          <w:sz w:val="28"/>
          <w:szCs w:val="28"/>
        </w:rPr>
        <w:t>ITEM 1</w:t>
      </w:r>
      <w:r w:rsidR="00BD5D9A">
        <w:rPr>
          <w:b/>
          <w:bCs/>
          <w:sz w:val="28"/>
          <w:szCs w:val="28"/>
        </w:rPr>
        <w:t>0</w:t>
      </w:r>
      <w:r w:rsidRPr="00CC1066">
        <w:rPr>
          <w:b/>
          <w:bCs/>
          <w:sz w:val="28"/>
          <w:szCs w:val="28"/>
        </w:rPr>
        <w:t>.</w:t>
      </w:r>
      <w:r>
        <w:rPr>
          <w:sz w:val="28"/>
          <w:szCs w:val="28"/>
        </w:rPr>
        <w:t xml:space="preserve"> </w:t>
      </w:r>
      <w:r w:rsidRPr="003D0878">
        <w:rPr>
          <w:b/>
          <w:bCs/>
          <w:sz w:val="28"/>
          <w:szCs w:val="28"/>
          <w:u w:val="single"/>
        </w:rPr>
        <w:t>CORRESPONDENCE</w:t>
      </w:r>
    </w:p>
    <w:p w14:paraId="79E55466" w14:textId="430ED915" w:rsidR="00083CE0" w:rsidRPr="00083CE0" w:rsidRDefault="00083CE0" w:rsidP="008F3F76">
      <w:pPr>
        <w:rPr>
          <w:sz w:val="28"/>
          <w:szCs w:val="28"/>
        </w:rPr>
      </w:pPr>
      <w:r>
        <w:rPr>
          <w:sz w:val="28"/>
          <w:szCs w:val="28"/>
        </w:rPr>
        <w:t>All correspondence has been forwarded to councillors and there were no matters outstanding that required further discussion.</w:t>
      </w:r>
    </w:p>
    <w:p w14:paraId="6FE72B12" w14:textId="126C3E90" w:rsidR="00083CE0" w:rsidRDefault="00083CE0" w:rsidP="008F3F76">
      <w:pPr>
        <w:rPr>
          <w:b/>
          <w:bCs/>
          <w:sz w:val="28"/>
          <w:szCs w:val="28"/>
          <w:u w:val="single"/>
        </w:rPr>
      </w:pPr>
    </w:p>
    <w:p w14:paraId="5DA8D8E0" w14:textId="77777777" w:rsidR="00083CE0" w:rsidRDefault="00083CE0" w:rsidP="008F3F76">
      <w:pPr>
        <w:rPr>
          <w:sz w:val="28"/>
          <w:szCs w:val="28"/>
        </w:rPr>
      </w:pPr>
    </w:p>
    <w:p w14:paraId="4D292A84" w14:textId="39B952DA" w:rsidR="00CC1066" w:rsidRDefault="00CC1066" w:rsidP="008F3F76">
      <w:pPr>
        <w:rPr>
          <w:b/>
          <w:bCs/>
          <w:sz w:val="28"/>
          <w:szCs w:val="28"/>
        </w:rPr>
      </w:pPr>
      <w:r w:rsidRPr="00CC1066">
        <w:rPr>
          <w:b/>
          <w:bCs/>
          <w:sz w:val="28"/>
          <w:szCs w:val="28"/>
        </w:rPr>
        <w:t>ITEM 1</w:t>
      </w:r>
      <w:r w:rsidR="00BD5D9A">
        <w:rPr>
          <w:b/>
          <w:bCs/>
          <w:sz w:val="28"/>
          <w:szCs w:val="28"/>
        </w:rPr>
        <w:t>1</w:t>
      </w:r>
      <w:r w:rsidRPr="00CC1066">
        <w:rPr>
          <w:b/>
          <w:bCs/>
          <w:sz w:val="28"/>
          <w:szCs w:val="28"/>
        </w:rPr>
        <w:t>.</w:t>
      </w:r>
      <w:r>
        <w:rPr>
          <w:sz w:val="28"/>
          <w:szCs w:val="28"/>
        </w:rPr>
        <w:t xml:space="preserve"> </w:t>
      </w:r>
      <w:r w:rsidRPr="003D0878">
        <w:rPr>
          <w:b/>
          <w:bCs/>
          <w:sz w:val="28"/>
          <w:szCs w:val="28"/>
          <w:u w:val="single"/>
        </w:rPr>
        <w:t>DATE OF NEXT MEETING</w:t>
      </w:r>
      <w:r>
        <w:rPr>
          <w:sz w:val="28"/>
          <w:szCs w:val="28"/>
        </w:rPr>
        <w:t xml:space="preserve"> – </w:t>
      </w:r>
      <w:r w:rsidRPr="00EF61DB">
        <w:rPr>
          <w:b/>
          <w:bCs/>
          <w:sz w:val="28"/>
          <w:szCs w:val="28"/>
        </w:rPr>
        <w:t xml:space="preserve">TUESDAY </w:t>
      </w:r>
      <w:r w:rsidR="00BD5D9A" w:rsidRPr="00EF61DB">
        <w:rPr>
          <w:b/>
          <w:bCs/>
          <w:sz w:val="28"/>
          <w:szCs w:val="28"/>
        </w:rPr>
        <w:t>8</w:t>
      </w:r>
      <w:r w:rsidR="00BD5D9A" w:rsidRPr="00EF61DB">
        <w:rPr>
          <w:b/>
          <w:bCs/>
          <w:sz w:val="28"/>
          <w:szCs w:val="28"/>
          <w:vertAlign w:val="superscript"/>
        </w:rPr>
        <w:t>th</w:t>
      </w:r>
      <w:r w:rsidR="00BD5D9A" w:rsidRPr="00EF61DB">
        <w:rPr>
          <w:b/>
          <w:bCs/>
          <w:sz w:val="28"/>
          <w:szCs w:val="28"/>
        </w:rPr>
        <w:t xml:space="preserve"> June 2021</w:t>
      </w:r>
    </w:p>
    <w:p w14:paraId="15AC42D3" w14:textId="052CAE04" w:rsidR="004E5D9C" w:rsidRPr="004E5D9C" w:rsidRDefault="004E5D9C" w:rsidP="008F3F76">
      <w:pPr>
        <w:rPr>
          <w:sz w:val="28"/>
          <w:szCs w:val="28"/>
        </w:rPr>
      </w:pPr>
      <w:r>
        <w:rPr>
          <w:sz w:val="28"/>
          <w:szCs w:val="28"/>
        </w:rPr>
        <w:t xml:space="preserve">The Parish Council will hold a Finance Meeting to discuss the End of Year Accounts on </w:t>
      </w:r>
      <w:r w:rsidRPr="00EF61DB">
        <w:rPr>
          <w:b/>
          <w:bCs/>
          <w:sz w:val="28"/>
          <w:szCs w:val="28"/>
        </w:rPr>
        <w:t>Tuesday 25</w:t>
      </w:r>
      <w:r w:rsidRPr="00EF61DB">
        <w:rPr>
          <w:b/>
          <w:bCs/>
          <w:sz w:val="28"/>
          <w:szCs w:val="28"/>
          <w:vertAlign w:val="superscript"/>
        </w:rPr>
        <w:t>th</w:t>
      </w:r>
      <w:r w:rsidRPr="00EF61DB">
        <w:rPr>
          <w:b/>
          <w:bCs/>
          <w:sz w:val="28"/>
          <w:szCs w:val="28"/>
        </w:rPr>
        <w:t xml:space="preserve"> May</w:t>
      </w:r>
      <w:r>
        <w:rPr>
          <w:sz w:val="28"/>
          <w:szCs w:val="28"/>
        </w:rPr>
        <w:t>, all public will be excluded from this meeting. All items discussed will be carried forward for approval at the following public meeting of</w:t>
      </w:r>
      <w:r w:rsidRPr="00EF61DB">
        <w:rPr>
          <w:b/>
          <w:bCs/>
          <w:sz w:val="28"/>
          <w:szCs w:val="28"/>
        </w:rPr>
        <w:t xml:space="preserve"> 8</w:t>
      </w:r>
      <w:r w:rsidRPr="00EF61DB">
        <w:rPr>
          <w:b/>
          <w:bCs/>
          <w:sz w:val="28"/>
          <w:szCs w:val="28"/>
          <w:vertAlign w:val="superscript"/>
        </w:rPr>
        <w:t>th</w:t>
      </w:r>
      <w:r w:rsidRPr="00EF61DB">
        <w:rPr>
          <w:b/>
          <w:bCs/>
          <w:sz w:val="28"/>
          <w:szCs w:val="28"/>
        </w:rPr>
        <w:t xml:space="preserve"> June. </w:t>
      </w:r>
    </w:p>
    <w:sectPr w:rsidR="004E5D9C" w:rsidRPr="004E5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C54D4"/>
    <w:multiLevelType w:val="multilevel"/>
    <w:tmpl w:val="366E8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76"/>
    <w:rsid w:val="00083CE0"/>
    <w:rsid w:val="0014075D"/>
    <w:rsid w:val="0015142D"/>
    <w:rsid w:val="00381AE0"/>
    <w:rsid w:val="003D0878"/>
    <w:rsid w:val="004A66C3"/>
    <w:rsid w:val="004A6A7B"/>
    <w:rsid w:val="004E5D9C"/>
    <w:rsid w:val="00621962"/>
    <w:rsid w:val="006F1412"/>
    <w:rsid w:val="007452B1"/>
    <w:rsid w:val="00776560"/>
    <w:rsid w:val="00833FBB"/>
    <w:rsid w:val="008E41F2"/>
    <w:rsid w:val="008F3F76"/>
    <w:rsid w:val="00932C0E"/>
    <w:rsid w:val="00976484"/>
    <w:rsid w:val="00AE409B"/>
    <w:rsid w:val="00BD5D9A"/>
    <w:rsid w:val="00C11D4A"/>
    <w:rsid w:val="00CC1066"/>
    <w:rsid w:val="00D27CB2"/>
    <w:rsid w:val="00EF61DB"/>
    <w:rsid w:val="00F26F92"/>
    <w:rsid w:val="00F30066"/>
    <w:rsid w:val="00FC4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3B20A"/>
  <w15:chartTrackingRefBased/>
  <w15:docId w15:val="{36901081-1EAD-4C79-9E97-85060C86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65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407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12575">
      <w:bodyDiv w:val="1"/>
      <w:marLeft w:val="0"/>
      <w:marRight w:val="0"/>
      <w:marTop w:val="0"/>
      <w:marBottom w:val="0"/>
      <w:divBdr>
        <w:top w:val="none" w:sz="0" w:space="0" w:color="auto"/>
        <w:left w:val="none" w:sz="0" w:space="0" w:color="auto"/>
        <w:bottom w:val="none" w:sz="0" w:space="0" w:color="auto"/>
        <w:right w:val="none" w:sz="0" w:space="0" w:color="auto"/>
      </w:divBdr>
    </w:div>
    <w:div w:id="236937418">
      <w:bodyDiv w:val="1"/>
      <w:marLeft w:val="0"/>
      <w:marRight w:val="0"/>
      <w:marTop w:val="0"/>
      <w:marBottom w:val="0"/>
      <w:divBdr>
        <w:top w:val="none" w:sz="0" w:space="0" w:color="auto"/>
        <w:left w:val="none" w:sz="0" w:space="0" w:color="auto"/>
        <w:bottom w:val="none" w:sz="0" w:space="0" w:color="auto"/>
        <w:right w:val="none" w:sz="0" w:space="0" w:color="auto"/>
      </w:divBdr>
    </w:div>
    <w:div w:id="490221882">
      <w:bodyDiv w:val="1"/>
      <w:marLeft w:val="0"/>
      <w:marRight w:val="0"/>
      <w:marTop w:val="0"/>
      <w:marBottom w:val="0"/>
      <w:divBdr>
        <w:top w:val="none" w:sz="0" w:space="0" w:color="auto"/>
        <w:left w:val="none" w:sz="0" w:space="0" w:color="auto"/>
        <w:bottom w:val="none" w:sz="0" w:space="0" w:color="auto"/>
        <w:right w:val="none" w:sz="0" w:space="0" w:color="auto"/>
      </w:divBdr>
    </w:div>
    <w:div w:id="569539781">
      <w:bodyDiv w:val="1"/>
      <w:marLeft w:val="0"/>
      <w:marRight w:val="0"/>
      <w:marTop w:val="0"/>
      <w:marBottom w:val="0"/>
      <w:divBdr>
        <w:top w:val="none" w:sz="0" w:space="0" w:color="auto"/>
        <w:left w:val="none" w:sz="0" w:space="0" w:color="auto"/>
        <w:bottom w:val="none" w:sz="0" w:space="0" w:color="auto"/>
        <w:right w:val="none" w:sz="0" w:space="0" w:color="auto"/>
      </w:divBdr>
    </w:div>
    <w:div w:id="811674608">
      <w:bodyDiv w:val="1"/>
      <w:marLeft w:val="0"/>
      <w:marRight w:val="0"/>
      <w:marTop w:val="0"/>
      <w:marBottom w:val="0"/>
      <w:divBdr>
        <w:top w:val="none" w:sz="0" w:space="0" w:color="auto"/>
        <w:left w:val="none" w:sz="0" w:space="0" w:color="auto"/>
        <w:bottom w:val="none" w:sz="0" w:space="0" w:color="auto"/>
        <w:right w:val="none" w:sz="0" w:space="0" w:color="auto"/>
      </w:divBdr>
    </w:div>
    <w:div w:id="15580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cag.org.uk" TargetMode="External"/><Relationship Id="rId3" Type="http://schemas.openxmlformats.org/officeDocument/2006/relationships/settings" Target="settings.xml"/><Relationship Id="rId7" Type="http://schemas.openxmlformats.org/officeDocument/2006/relationships/hyperlink" Target="https://www.cambridgeshire.gov.uk/residents/children-and-families/schools-learning/apply-for-a-school-place/admission-appea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shire.gov.uk/residents/children-and-families/schools-learning/apply-for-a-school-place" TargetMode="External"/><Relationship Id="rId11" Type="http://schemas.openxmlformats.org/officeDocument/2006/relationships/fontTable" Target="fontTable.xml"/><Relationship Id="rId5" Type="http://schemas.openxmlformats.org/officeDocument/2006/relationships/hyperlink" Target="https://www.england.nhs.uk/statistics/statistical-work-areas/covid-19-vaccinations/" TargetMode="External"/><Relationship Id="rId10" Type="http://schemas.openxmlformats.org/officeDocument/2006/relationships/hyperlink" Target="https://www.scambs.gov.uk/response-to-cpre-cambs-article/" TargetMode="External"/><Relationship Id="rId4" Type="http://schemas.openxmlformats.org/officeDocument/2006/relationships/webSettings" Target="webSettings.xml"/><Relationship Id="rId9" Type="http://schemas.openxmlformats.org/officeDocument/2006/relationships/hyperlink" Target="http://www.cprecambs.org.uk/news/current-news/item/2373-evaluation-of-claimed-responses-to-greater-cambridge-shared-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cp:revision>
  <cp:lastPrinted>2021-05-06T19:11:00Z</cp:lastPrinted>
  <dcterms:created xsi:type="dcterms:W3CDTF">2021-06-06T12:34:00Z</dcterms:created>
  <dcterms:modified xsi:type="dcterms:W3CDTF">2021-06-06T12:34:00Z</dcterms:modified>
</cp:coreProperties>
</file>